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2F8E3A" w14:textId="3488FE3E" w:rsidR="00FF751F" w:rsidRDefault="00720A97" w:rsidP="00FF751F">
      <w:pPr>
        <w:pStyle w:val="Nadpis1"/>
        <w:numPr>
          <w:ilvl w:val="0"/>
          <w:numId w:val="0"/>
        </w:numPr>
        <w:ind w:left="720" w:hanging="720"/>
        <w:rPr>
          <w:rFonts w:cstheme="majorHAnsi"/>
        </w:rPr>
      </w:pPr>
      <w:r w:rsidRPr="00375DCD">
        <w:rPr>
          <w:rFonts w:cstheme="majorHAnsi"/>
          <w:noProof/>
        </w:rPr>
        <mc:AlternateContent>
          <mc:Choice Requires="wps">
            <w:drawing>
              <wp:anchor distT="45720" distB="45720" distL="114300" distR="114300" simplePos="0" relativeHeight="251665408" behindDoc="0" locked="0" layoutInCell="1" allowOverlap="1" wp14:anchorId="224A60C4" wp14:editId="3F34D76E">
                <wp:simplePos x="0" y="0"/>
                <wp:positionH relativeFrom="margin">
                  <wp:posOffset>1146175</wp:posOffset>
                </wp:positionH>
                <wp:positionV relativeFrom="paragraph">
                  <wp:posOffset>3956685</wp:posOffset>
                </wp:positionV>
                <wp:extent cx="3933825" cy="1404620"/>
                <wp:effectExtent l="0" t="0" r="9525" b="0"/>
                <wp:wrapThrough wrapText="bothSides">
                  <wp:wrapPolygon edited="0">
                    <wp:start x="0" y="0"/>
                    <wp:lineTo x="0" y="21096"/>
                    <wp:lineTo x="21548" y="21096"/>
                    <wp:lineTo x="21548" y="0"/>
                    <wp:lineTo x="0" y="0"/>
                  </wp:wrapPolygon>
                </wp:wrapThrough>
                <wp:docPr id="3"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3825" cy="1404620"/>
                        </a:xfrm>
                        <a:prstGeom prst="rect">
                          <a:avLst/>
                        </a:prstGeom>
                        <a:solidFill>
                          <a:srgbClr val="FFFFFF"/>
                        </a:solidFill>
                        <a:ln w="9525">
                          <a:noFill/>
                          <a:miter lim="800000"/>
                          <a:headEnd/>
                          <a:tailEnd/>
                        </a:ln>
                      </wps:spPr>
                      <wps:txbx>
                        <w:txbxContent>
                          <w:p w14:paraId="2C9F055C" w14:textId="54B3658C" w:rsidR="00EB7B2A" w:rsidRPr="000A0B58" w:rsidRDefault="00EB7B2A" w:rsidP="00C03BEA">
                            <w:pPr>
                              <w:spacing w:line="276" w:lineRule="auto"/>
                              <w:jc w:val="center"/>
                              <w:rPr>
                                <w:rFonts w:asciiTheme="majorHAnsi" w:hAnsiTheme="majorHAnsi" w:cstheme="majorHAnsi"/>
                                <w:b/>
                                <w:bCs/>
                                <w:sz w:val="32"/>
                                <w:szCs w:val="32"/>
                              </w:rPr>
                            </w:pPr>
                            <w:r w:rsidRPr="000A0B58">
                              <w:rPr>
                                <w:rFonts w:asciiTheme="majorHAnsi" w:hAnsiTheme="majorHAnsi" w:cstheme="majorHAnsi"/>
                                <w:b/>
                                <w:bCs/>
                                <w:sz w:val="32"/>
                                <w:szCs w:val="32"/>
                              </w:rPr>
                              <w:t xml:space="preserve">Příloha č. </w:t>
                            </w:r>
                            <w:r w:rsidR="004201C3">
                              <w:rPr>
                                <w:rFonts w:asciiTheme="majorHAnsi" w:hAnsiTheme="majorHAnsi" w:cstheme="majorHAnsi"/>
                                <w:b/>
                                <w:bCs/>
                                <w:sz w:val="32"/>
                                <w:szCs w:val="32"/>
                              </w:rPr>
                              <w:t>6</w:t>
                            </w:r>
                          </w:p>
                          <w:p w14:paraId="75750559" w14:textId="21B34594" w:rsidR="003277F4" w:rsidRDefault="00FF751F" w:rsidP="00C03BEA">
                            <w:pPr>
                              <w:spacing w:line="276" w:lineRule="auto"/>
                              <w:jc w:val="center"/>
                              <w:rPr>
                                <w:rFonts w:asciiTheme="majorHAnsi" w:hAnsiTheme="majorHAnsi" w:cstheme="majorHAnsi"/>
                                <w:b/>
                                <w:bCs/>
                                <w:sz w:val="32"/>
                                <w:szCs w:val="32"/>
                              </w:rPr>
                            </w:pPr>
                            <w:r>
                              <w:rPr>
                                <w:rFonts w:asciiTheme="majorHAnsi" w:hAnsiTheme="majorHAnsi" w:cstheme="majorHAnsi"/>
                                <w:b/>
                                <w:bCs/>
                                <w:sz w:val="32"/>
                                <w:szCs w:val="32"/>
                              </w:rPr>
                              <w:t>Osnova podnikatelského záměru</w:t>
                            </w:r>
                          </w:p>
                          <w:p w14:paraId="3BC19133" w14:textId="175AC1AF" w:rsidR="00EB7B2A" w:rsidRDefault="004201C3" w:rsidP="00C03BEA">
                            <w:pPr>
                              <w:spacing w:line="276" w:lineRule="auto"/>
                              <w:jc w:val="center"/>
                            </w:pPr>
                            <w:r w:rsidRPr="00376EC2">
                              <w:rPr>
                                <w:rFonts w:asciiTheme="majorHAnsi" w:hAnsiTheme="majorHAnsi" w:cstheme="majorHAnsi"/>
                                <w:bCs/>
                                <w:sz w:val="32"/>
                                <w:szCs w:val="32"/>
                              </w:rPr>
                              <w:t>Digitální podnik</w:t>
                            </w:r>
                            <w:r w:rsidRPr="004201C3">
                              <w:rPr>
                                <w:rFonts w:asciiTheme="majorHAnsi" w:hAnsiTheme="majorHAnsi" w:cstheme="majorHAnsi"/>
                                <w:b/>
                                <w:bCs/>
                                <w:sz w:val="32"/>
                                <w:szCs w:val="32"/>
                              </w:rPr>
                              <w:t xml:space="preserve"> – </w:t>
                            </w:r>
                            <w:r w:rsidR="00055A66">
                              <w:rPr>
                                <w:rFonts w:asciiTheme="majorHAnsi" w:hAnsiTheme="majorHAnsi" w:cstheme="majorHAnsi"/>
                                <w:b/>
                                <w:bCs/>
                                <w:sz w:val="32"/>
                                <w:szCs w:val="32"/>
                              </w:rPr>
                              <w:t>Digitální technologie</w:t>
                            </w:r>
                            <w:r w:rsidRPr="004201C3">
                              <w:rPr>
                                <w:rFonts w:asciiTheme="majorHAnsi" w:hAnsiTheme="majorHAnsi" w:cstheme="majorHAnsi"/>
                                <w:b/>
                                <w:bCs/>
                                <w:sz w:val="32"/>
                                <w:szCs w:val="32"/>
                              </w:rPr>
                              <w:t xml:space="preserve"> – </w:t>
                            </w:r>
                            <w:r w:rsidRPr="00376EC2">
                              <w:rPr>
                                <w:rFonts w:asciiTheme="majorHAnsi" w:hAnsiTheme="majorHAnsi" w:cstheme="majorHAnsi"/>
                                <w:bCs/>
                                <w:sz w:val="32"/>
                                <w:szCs w:val="32"/>
                              </w:rPr>
                              <w:t>výzva 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24A60C4" id="_x0000_t202" coordsize="21600,21600" o:spt="202" path="m,l,21600r21600,l21600,xe">
                <v:stroke joinstyle="miter"/>
                <v:path gradientshapeok="t" o:connecttype="rect"/>
              </v:shapetype>
              <v:shape id="Textové pole 2" o:spid="_x0000_s1026" type="#_x0000_t202" style="position:absolute;left:0;text-align:left;margin-left:90.25pt;margin-top:311.55pt;width:309.75pt;height:110.6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" stroked="f">
                <v:textbox style="mso-fit-shape-to-text:t">
                  <w:txbxContent>
                    <w:p w14:paraId="2C9F055C" w14:textId="54B3658C" w:rsidR="00EB7B2A" w:rsidRPr="000A0B58" w:rsidRDefault="00EB7B2A" w:rsidP="00C03BEA">
                      <w:pPr>
                        <w:spacing w:line="276" w:lineRule="auto"/>
                        <w:jc w:val="center"/>
                        <w:rPr>
                          <w:rFonts w:asciiTheme="majorHAnsi" w:hAnsiTheme="majorHAnsi" w:cstheme="majorHAnsi"/>
                          <w:b/>
                          <w:bCs/>
                          <w:sz w:val="32"/>
                          <w:szCs w:val="32"/>
                        </w:rPr>
                      </w:pPr>
                      <w:r w:rsidRPr="000A0B58">
                        <w:rPr>
                          <w:rFonts w:asciiTheme="majorHAnsi" w:hAnsiTheme="majorHAnsi" w:cstheme="majorHAnsi"/>
                          <w:b/>
                          <w:bCs/>
                          <w:sz w:val="32"/>
                          <w:szCs w:val="32"/>
                        </w:rPr>
                        <w:t xml:space="preserve">Příloha č. </w:t>
                      </w:r>
                      <w:r w:rsidR="004201C3">
                        <w:rPr>
                          <w:rFonts w:asciiTheme="majorHAnsi" w:hAnsiTheme="majorHAnsi" w:cstheme="majorHAnsi"/>
                          <w:b/>
                          <w:bCs/>
                          <w:sz w:val="32"/>
                          <w:szCs w:val="32"/>
                        </w:rPr>
                        <w:t>6</w:t>
                      </w:r>
                    </w:p>
                    <w:p w14:paraId="75750559" w14:textId="21B34594" w:rsidR="003277F4" w:rsidRDefault="00FF751F" w:rsidP="00C03BEA">
                      <w:pPr>
                        <w:spacing w:line="276" w:lineRule="auto"/>
                        <w:jc w:val="center"/>
                        <w:rPr>
                          <w:rFonts w:asciiTheme="majorHAnsi" w:hAnsiTheme="majorHAnsi" w:cstheme="majorHAnsi"/>
                          <w:b/>
                          <w:bCs/>
                          <w:sz w:val="32"/>
                          <w:szCs w:val="32"/>
                        </w:rPr>
                      </w:pPr>
                      <w:r>
                        <w:rPr>
                          <w:rFonts w:asciiTheme="majorHAnsi" w:hAnsiTheme="majorHAnsi" w:cstheme="majorHAnsi"/>
                          <w:b/>
                          <w:bCs/>
                          <w:sz w:val="32"/>
                          <w:szCs w:val="32"/>
                        </w:rPr>
                        <w:t>Osnova podnikatelského záměru</w:t>
                      </w:r>
                    </w:p>
                    <w:p w14:paraId="3BC19133" w14:textId="175AC1AF" w:rsidR="00EB7B2A" w:rsidRDefault="004201C3" w:rsidP="00C03BEA">
                      <w:pPr>
                        <w:spacing w:line="276" w:lineRule="auto"/>
                        <w:jc w:val="center"/>
                      </w:pPr>
                      <w:r w:rsidRPr="00376EC2">
                        <w:rPr>
                          <w:rFonts w:asciiTheme="majorHAnsi" w:hAnsiTheme="majorHAnsi" w:cstheme="majorHAnsi"/>
                          <w:bCs/>
                          <w:sz w:val="32"/>
                          <w:szCs w:val="32"/>
                        </w:rPr>
                        <w:t>Digitální podnik</w:t>
                      </w:r>
                      <w:r w:rsidRPr="004201C3">
                        <w:rPr>
                          <w:rFonts w:asciiTheme="majorHAnsi" w:hAnsiTheme="majorHAnsi" w:cstheme="majorHAnsi"/>
                          <w:b/>
                          <w:bCs/>
                          <w:sz w:val="32"/>
                          <w:szCs w:val="32"/>
                        </w:rPr>
                        <w:t xml:space="preserve"> – </w:t>
                      </w:r>
                      <w:r w:rsidR="00055A66">
                        <w:rPr>
                          <w:rFonts w:asciiTheme="majorHAnsi" w:hAnsiTheme="majorHAnsi" w:cstheme="majorHAnsi"/>
                          <w:b/>
                          <w:bCs/>
                          <w:sz w:val="32"/>
                          <w:szCs w:val="32"/>
                        </w:rPr>
                        <w:t>Digitální technologie</w:t>
                      </w:r>
                      <w:r w:rsidRPr="004201C3">
                        <w:rPr>
                          <w:rFonts w:asciiTheme="majorHAnsi" w:hAnsiTheme="majorHAnsi" w:cstheme="majorHAnsi"/>
                          <w:b/>
                          <w:bCs/>
                          <w:sz w:val="32"/>
                          <w:szCs w:val="32"/>
                        </w:rPr>
                        <w:t xml:space="preserve"> – </w:t>
                      </w:r>
                      <w:r w:rsidRPr="00376EC2">
                        <w:rPr>
                          <w:rFonts w:asciiTheme="majorHAnsi" w:hAnsiTheme="majorHAnsi" w:cstheme="majorHAnsi"/>
                          <w:bCs/>
                          <w:sz w:val="32"/>
                          <w:szCs w:val="32"/>
                        </w:rPr>
                        <w:t>výzva I.</w:t>
                      </w:r>
                    </w:p>
                  </w:txbxContent>
                </v:textbox>
                <w10:wrap type="through" anchorx="margin"/>
              </v:shape>
            </w:pict>
          </mc:Fallback>
        </mc:AlternateContent>
      </w:r>
      <w:r w:rsidR="000A0B58">
        <w:rPr>
          <w:rFonts w:cstheme="majorHAnsi"/>
          <w:noProof/>
        </w:rPr>
        <w:drawing>
          <wp:anchor distT="0" distB="0" distL="114300" distR="114300" simplePos="0" relativeHeight="251659264" behindDoc="1" locked="0" layoutInCell="1" allowOverlap="1" wp14:anchorId="20A1E088" wp14:editId="37633B18">
            <wp:simplePos x="0" y="0"/>
            <wp:positionH relativeFrom="page">
              <wp:posOffset>-57150</wp:posOffset>
            </wp:positionH>
            <wp:positionV relativeFrom="paragraph">
              <wp:posOffset>-1059180</wp:posOffset>
            </wp:positionV>
            <wp:extent cx="7622540" cy="11212195"/>
            <wp:effectExtent l="0" t="0" r="0" b="8255"/>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622540" cy="112121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F199B" w:rsidRPr="00D74C6A">
        <w:rPr>
          <w:rFonts w:cstheme="majorHAnsi"/>
          <w:noProof/>
        </w:rPr>
        <mc:AlternateContent>
          <mc:Choice Requires="wps">
            <w:drawing>
              <wp:anchor distT="45720" distB="45720" distL="114300" distR="114300" simplePos="0" relativeHeight="251663360" behindDoc="0" locked="0" layoutInCell="1" allowOverlap="1" wp14:anchorId="2E8601B1" wp14:editId="65FBBE56">
                <wp:simplePos x="0" y="0"/>
                <wp:positionH relativeFrom="column">
                  <wp:posOffset>1508760</wp:posOffset>
                </wp:positionH>
                <wp:positionV relativeFrom="paragraph">
                  <wp:posOffset>889635</wp:posOffset>
                </wp:positionV>
                <wp:extent cx="3409950" cy="1404620"/>
                <wp:effectExtent l="0" t="0" r="0" b="3175"/>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9950" cy="1404620"/>
                        </a:xfrm>
                        <a:prstGeom prst="rect">
                          <a:avLst/>
                        </a:prstGeom>
                        <a:noFill/>
                        <a:ln w="9525">
                          <a:noFill/>
                          <a:miter lim="800000"/>
                          <a:headEnd/>
                          <a:tailEnd/>
                        </a:ln>
                      </wps:spPr>
                      <wps:txbx>
                        <w:txbxContent>
                          <w:p w14:paraId="7A96D15E"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06EAE9A7"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D1271B9" w14:textId="783970C0" w:rsidR="00EB7B2A" w:rsidRPr="00D16F0B" w:rsidRDefault="00EB7B2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47A1C00A" w14:textId="77777777" w:rsidR="00EB7B2A" w:rsidRDefault="00EB7B2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E8601B1" id="_x0000_s1027" type="#_x0000_t202" style="position:absolute;left:0;text-align:left;margin-left:118.8pt;margin-top:70.05pt;width:268.5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" filled="f" stroked="f">
                <v:textbox style="mso-fit-shape-to-text:t">
                  <w:txbxContent>
                    <w:p w14:paraId="7A96D15E"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Ministerstvo průmyslu a obchodu</w:t>
                      </w:r>
                    </w:p>
                    <w:p w14:paraId="06EAE9A7" w14:textId="77777777" w:rsidR="00EB7B2A" w:rsidRPr="00D16F0B" w:rsidRDefault="00EB7B2A" w:rsidP="00D74C6A">
                      <w:pPr>
                        <w:spacing w:before="120" w:after="120" w:line="276" w:lineRule="auto"/>
                        <w:contextualSpacing/>
                        <w:jc w:val="center"/>
                        <w:rPr>
                          <w:rFonts w:asciiTheme="majorHAnsi" w:hAnsiTheme="majorHAnsi" w:cstheme="majorHAnsi"/>
                          <w:b/>
                          <w:color w:val="000000"/>
                          <w:sz w:val="28"/>
                        </w:rPr>
                      </w:pPr>
                      <w:r w:rsidRPr="00D16F0B">
                        <w:rPr>
                          <w:rFonts w:asciiTheme="majorHAnsi" w:hAnsiTheme="majorHAnsi" w:cstheme="majorHAnsi"/>
                          <w:b/>
                          <w:bCs/>
                          <w:color w:val="000000"/>
                          <w:sz w:val="28"/>
                        </w:rPr>
                        <w:t>České republiky</w:t>
                      </w:r>
                    </w:p>
                    <w:p w14:paraId="7D1271B9" w14:textId="783970C0" w:rsidR="00EB7B2A" w:rsidRPr="00D16F0B" w:rsidRDefault="00EB7B2A" w:rsidP="00D74C6A">
                      <w:pPr>
                        <w:spacing w:before="120" w:after="120" w:line="276" w:lineRule="auto"/>
                        <w:contextualSpacing/>
                        <w:jc w:val="center"/>
                        <w:rPr>
                          <w:rFonts w:asciiTheme="majorHAnsi" w:hAnsiTheme="majorHAnsi" w:cstheme="majorHAnsi"/>
                          <w:b/>
                          <w:sz w:val="28"/>
                        </w:rPr>
                      </w:pPr>
                      <w:r w:rsidRPr="00D16F0B">
                        <w:rPr>
                          <w:rFonts w:asciiTheme="majorHAnsi" w:hAnsiTheme="majorHAnsi" w:cstheme="majorHAnsi"/>
                          <w:b/>
                          <w:bCs/>
                          <w:color w:val="000000"/>
                          <w:sz w:val="28"/>
                        </w:rPr>
                        <w:t>Říd</w:t>
                      </w:r>
                      <w:r>
                        <w:rPr>
                          <w:rFonts w:asciiTheme="majorHAnsi" w:hAnsiTheme="majorHAnsi" w:cstheme="majorHAnsi"/>
                          <w:b/>
                          <w:bCs/>
                          <w:color w:val="000000"/>
                          <w:sz w:val="28"/>
                        </w:rPr>
                        <w:t>i</w:t>
                      </w:r>
                      <w:r w:rsidRPr="00D16F0B">
                        <w:rPr>
                          <w:rFonts w:asciiTheme="majorHAnsi" w:hAnsiTheme="majorHAnsi" w:cstheme="majorHAnsi"/>
                          <w:b/>
                          <w:bCs/>
                          <w:color w:val="000000"/>
                          <w:sz w:val="28"/>
                        </w:rPr>
                        <w:t>cí orgán OP TAK</w:t>
                      </w:r>
                    </w:p>
                    <w:p w14:paraId="47A1C00A" w14:textId="77777777" w:rsidR="00EB7B2A" w:rsidRDefault="00EB7B2A"/>
                  </w:txbxContent>
                </v:textbox>
                <w10:wrap type="square"/>
              </v:shape>
            </w:pict>
          </mc:Fallback>
        </mc:AlternateContent>
      </w:r>
      <w:r w:rsidR="00D74C6A">
        <w:rPr>
          <w:noProof/>
        </w:rPr>
        <mc:AlternateContent>
          <mc:Choice Requires="wps">
            <w:drawing>
              <wp:anchor distT="0" distB="0" distL="114300" distR="114300" simplePos="0" relativeHeight="251661312" behindDoc="1" locked="0" layoutInCell="1" allowOverlap="1" wp14:anchorId="05C1DDAF" wp14:editId="79624063">
                <wp:simplePos x="0" y="0"/>
                <wp:positionH relativeFrom="column">
                  <wp:posOffset>-828675</wp:posOffset>
                </wp:positionH>
                <wp:positionV relativeFrom="paragraph">
                  <wp:posOffset>10201910</wp:posOffset>
                </wp:positionV>
                <wp:extent cx="7622540" cy="635"/>
                <wp:effectExtent l="0" t="0" r="0" b="0"/>
                <wp:wrapNone/>
                <wp:docPr id="1" name="Textové pole 1"/>
                <wp:cNvGraphicFramePr/>
                <a:graphic xmlns:a="http://schemas.openxmlformats.org/drawingml/2006/main">
                  <a:graphicData uri="http://schemas.microsoft.com/office/word/2010/wordprocessingShape">
                    <wps:wsp>
                      <wps:cNvSpPr txBox="1"/>
                      <wps:spPr>
                        <a:xfrm>
                          <a:off x="0" y="0"/>
                          <a:ext cx="7622540" cy="635"/>
                        </a:xfrm>
                        <a:prstGeom prst="rect">
                          <a:avLst/>
                        </a:prstGeom>
                        <a:solidFill>
                          <a:prstClr val="white"/>
                        </a:solidFill>
                        <a:ln>
                          <a:noFill/>
                        </a:ln>
                      </wps:spPr>
                      <wps:txbx>
                        <w:txbxContent>
                          <w:p w14:paraId="7B507159" w14:textId="3629F6BA" w:rsidR="00EB7B2A" w:rsidRPr="001416B7" w:rsidRDefault="00EB7B2A" w:rsidP="00D74C6A">
                            <w:pPr>
                              <w:pStyle w:val="Titulek"/>
                              <w:rPr>
                                <w:rFonts w:asciiTheme="majorHAnsi" w:hAnsiTheme="majorHAnsi" w:cstheme="majorHAnsi"/>
                                <w:noProof/>
                                <w:color w:val="000000" w:themeColor="text1"/>
                              </w:rPr>
                            </w:pPr>
                            <w:r>
                              <w:t xml:space="preserve">Obrázek </w:t>
                            </w:r>
                            <w:fldSimple w:instr=" SEQ Obrázek \* ARABIC ">
                              <w:r w:rsidR="00D54D4D">
                                <w:rPr>
                                  <w:noProof/>
                                </w:rPr>
                                <w:t>1</w:t>
                              </w:r>
                            </w:fldSimple>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05C1DDAF" id="Textové pole 1" o:spid="_x0000_s1028" type="#_x0000_t202" style="position:absolute;left:0;text-align:left;margin-left:-65.25pt;margin-top:803.3pt;width:600.2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" stroked="f">
                <v:textbox style="mso-fit-shape-to-text:t" inset="0,0,0,0">
                  <w:txbxContent>
                    <w:p w14:paraId="7B507159" w14:textId="3629F6BA" w:rsidR="00EB7B2A" w:rsidRPr="001416B7" w:rsidRDefault="00EB7B2A" w:rsidP="00D74C6A">
                      <w:pPr>
                        <w:pStyle w:val="Titulek"/>
                        <w:rPr>
                          <w:rFonts w:asciiTheme="majorHAnsi" w:hAnsiTheme="majorHAnsi" w:cstheme="majorHAnsi"/>
                          <w:noProof/>
                          <w:color w:val="000000" w:themeColor="text1"/>
                        </w:rPr>
                      </w:pPr>
                      <w:r>
                        <w:t xml:space="preserve">Obrázek </w:t>
                      </w:r>
                      <w:r w:rsidR="00B77BE1">
                        <w:fldChar w:fldCharType="begin"/>
                      </w:r>
                      <w:r w:rsidR="00B77BE1">
                        <w:instrText xml:space="preserve"> SEQ Obrázek \* ARABIC </w:instrText>
                      </w:r>
                      <w:r w:rsidR="00B77BE1">
                        <w:fldChar w:fldCharType="separate"/>
                      </w:r>
                      <w:r w:rsidR="00D54D4D">
                        <w:rPr>
                          <w:noProof/>
                        </w:rPr>
                        <w:t>1</w:t>
                      </w:r>
                      <w:r w:rsidR="00B77BE1">
                        <w:rPr>
                          <w:noProof/>
                        </w:rPr>
                        <w:fldChar w:fldCharType="end"/>
                      </w:r>
                    </w:p>
                  </w:txbxContent>
                </v:textbox>
              </v:shape>
            </w:pict>
          </mc:Fallback>
        </mc:AlternateContent>
      </w:r>
      <w:r w:rsidR="00D74C6A">
        <w:rPr>
          <w:rFonts w:cstheme="majorHAnsi"/>
        </w:rPr>
        <w:br w:type="page"/>
      </w:r>
      <w:bookmarkStart w:id="0" w:name="_Hlk129347373"/>
    </w:p>
    <w:p w14:paraId="11DE0F40" w14:textId="736FF945" w:rsidR="00FF751F" w:rsidRPr="00FF751F" w:rsidRDefault="00FF751F" w:rsidP="00FF751F">
      <w:pPr>
        <w:pStyle w:val="Nadpis1"/>
      </w:pPr>
      <w:r w:rsidRPr="00FF751F">
        <w:lastRenderedPageBreak/>
        <w:t>Identifikační údaje žadatele o podporu</w:t>
      </w:r>
    </w:p>
    <w:p w14:paraId="0EFBB7A9" w14:textId="68015F7D" w:rsidR="00FF751F" w:rsidRPr="009D4239" w:rsidRDefault="00FF751F" w:rsidP="00FF751F">
      <w:pPr>
        <w:numPr>
          <w:ilvl w:val="1"/>
          <w:numId w:val="21"/>
        </w:numPr>
        <w:tabs>
          <w:tab w:val="clear" w:pos="360"/>
        </w:tabs>
        <w:overflowPunct/>
        <w:spacing w:line="276" w:lineRule="auto"/>
        <w:ind w:left="709" w:hanging="709"/>
        <w:jc w:val="both"/>
        <w:textAlignment w:val="auto"/>
        <w:rPr>
          <w:rFonts w:ascii="Calibri" w:hAnsi="Calibri" w:cs="Calibri"/>
          <w:sz w:val="22"/>
          <w:szCs w:val="22"/>
        </w:rPr>
      </w:pPr>
      <w:r w:rsidRPr="009D4239">
        <w:rPr>
          <w:rFonts w:ascii="Calibri" w:hAnsi="Calibri" w:cs="Calibri"/>
          <w:sz w:val="22"/>
          <w:szCs w:val="22"/>
        </w:rPr>
        <w:t>Obchodní jméno, sídlo, IČ</w:t>
      </w:r>
      <w:r w:rsidR="004F7A8F">
        <w:rPr>
          <w:rFonts w:ascii="Calibri" w:hAnsi="Calibri" w:cs="Calibri"/>
          <w:sz w:val="22"/>
          <w:szCs w:val="22"/>
        </w:rPr>
        <w:t>/DIČ</w:t>
      </w:r>
    </w:p>
    <w:p w14:paraId="6130D37F" w14:textId="27ED19EC" w:rsidR="00230244" w:rsidRDefault="00230244" w:rsidP="00230244">
      <w:pPr>
        <w:numPr>
          <w:ilvl w:val="1"/>
          <w:numId w:val="21"/>
        </w:numPr>
        <w:tabs>
          <w:tab w:val="clear" w:pos="360"/>
          <w:tab w:val="num" w:pos="720"/>
        </w:tabs>
        <w:overflowPunct/>
        <w:spacing w:line="276" w:lineRule="auto"/>
        <w:ind w:left="720" w:hanging="720"/>
        <w:jc w:val="both"/>
        <w:textAlignment w:val="auto"/>
        <w:rPr>
          <w:rFonts w:ascii="Calibri" w:hAnsi="Calibri" w:cs="Calibri"/>
          <w:sz w:val="22"/>
          <w:szCs w:val="22"/>
        </w:rPr>
      </w:pPr>
      <w:r w:rsidRPr="00230244">
        <w:rPr>
          <w:rFonts w:ascii="Calibri" w:hAnsi="Calibri" w:cs="Calibri"/>
          <w:sz w:val="22"/>
          <w:szCs w:val="22"/>
        </w:rPr>
        <w:t>Jméno a příjmení osoby statutárního zástupce žadatele / osoby oprávněné jednat jménem žadatele, její pozice ve společnost</w:t>
      </w:r>
      <w:r>
        <w:rPr>
          <w:rFonts w:ascii="Calibri" w:hAnsi="Calibri" w:cs="Calibri"/>
          <w:sz w:val="22"/>
          <w:szCs w:val="22"/>
        </w:rPr>
        <w:t>i</w:t>
      </w:r>
    </w:p>
    <w:p w14:paraId="48E28A5A" w14:textId="4E084B39" w:rsidR="00230244" w:rsidRPr="009D4239" w:rsidRDefault="00230244" w:rsidP="00230244">
      <w:pPr>
        <w:numPr>
          <w:ilvl w:val="1"/>
          <w:numId w:val="21"/>
        </w:numPr>
        <w:tabs>
          <w:tab w:val="clear" w:pos="360"/>
          <w:tab w:val="num" w:pos="720"/>
        </w:tabs>
        <w:overflowPunct/>
        <w:spacing w:line="276" w:lineRule="auto"/>
        <w:ind w:left="720" w:hanging="720"/>
        <w:jc w:val="both"/>
        <w:textAlignment w:val="auto"/>
        <w:rPr>
          <w:rFonts w:ascii="Calibri" w:hAnsi="Calibri" w:cs="Calibri"/>
          <w:sz w:val="22"/>
          <w:szCs w:val="22"/>
        </w:rPr>
      </w:pPr>
      <w:r>
        <w:rPr>
          <w:rFonts w:ascii="Calibri" w:hAnsi="Calibri" w:cs="Calibri"/>
          <w:sz w:val="22"/>
          <w:szCs w:val="22"/>
        </w:rPr>
        <w:t>Jméno, příjmení, kontaktní údaje kontaktní osoby</w:t>
      </w:r>
    </w:p>
    <w:p w14:paraId="108BE4AA" w14:textId="7A9AC142" w:rsidR="00FF751F" w:rsidRDefault="00230244" w:rsidP="00FF751F">
      <w:pPr>
        <w:numPr>
          <w:ilvl w:val="1"/>
          <w:numId w:val="21"/>
        </w:numPr>
        <w:tabs>
          <w:tab w:val="clear" w:pos="360"/>
          <w:tab w:val="num" w:pos="720"/>
        </w:tabs>
        <w:overflowPunct/>
        <w:spacing w:line="276" w:lineRule="auto"/>
        <w:ind w:left="720" w:hanging="720"/>
        <w:jc w:val="both"/>
        <w:textAlignment w:val="auto"/>
        <w:rPr>
          <w:rFonts w:ascii="Calibri" w:hAnsi="Calibri" w:cs="Calibri"/>
          <w:sz w:val="22"/>
          <w:szCs w:val="22"/>
        </w:rPr>
      </w:pPr>
      <w:r>
        <w:rPr>
          <w:rFonts w:ascii="Calibri" w:hAnsi="Calibri" w:cs="Calibri"/>
          <w:sz w:val="22"/>
          <w:szCs w:val="22"/>
        </w:rPr>
        <w:t>Zpracovatel podnikatelského záměru (firma/jméno a příjmení, IČ, sídlo)</w:t>
      </w:r>
    </w:p>
    <w:p w14:paraId="41B8715F" w14:textId="6077C195" w:rsidR="00230244" w:rsidRPr="009D4239" w:rsidRDefault="00230244" w:rsidP="00FF751F">
      <w:pPr>
        <w:numPr>
          <w:ilvl w:val="1"/>
          <w:numId w:val="21"/>
        </w:numPr>
        <w:tabs>
          <w:tab w:val="clear" w:pos="360"/>
          <w:tab w:val="num" w:pos="720"/>
        </w:tabs>
        <w:overflowPunct/>
        <w:spacing w:line="276" w:lineRule="auto"/>
        <w:ind w:left="720" w:hanging="720"/>
        <w:jc w:val="both"/>
        <w:textAlignment w:val="auto"/>
        <w:rPr>
          <w:rFonts w:ascii="Calibri" w:hAnsi="Calibri" w:cs="Calibri"/>
          <w:sz w:val="22"/>
          <w:szCs w:val="22"/>
        </w:rPr>
      </w:pPr>
      <w:r>
        <w:rPr>
          <w:rFonts w:ascii="Calibri" w:hAnsi="Calibri" w:cs="Calibri"/>
          <w:sz w:val="22"/>
          <w:szCs w:val="22"/>
        </w:rPr>
        <w:t>Název projektu</w:t>
      </w:r>
    </w:p>
    <w:p w14:paraId="7A4BAD31" w14:textId="1DF4EED3" w:rsidR="009D4239" w:rsidRPr="007143F6" w:rsidRDefault="00FF751F" w:rsidP="007143F6">
      <w:pPr>
        <w:numPr>
          <w:ilvl w:val="1"/>
          <w:numId w:val="21"/>
        </w:numPr>
        <w:tabs>
          <w:tab w:val="clear" w:pos="360"/>
          <w:tab w:val="num" w:pos="720"/>
        </w:tabs>
        <w:overflowPunct/>
        <w:spacing w:line="276" w:lineRule="auto"/>
        <w:ind w:left="720" w:hanging="720"/>
        <w:jc w:val="both"/>
        <w:textAlignment w:val="auto"/>
        <w:rPr>
          <w:rFonts w:ascii="Calibri" w:hAnsi="Calibri" w:cs="Calibri"/>
          <w:sz w:val="22"/>
          <w:szCs w:val="22"/>
        </w:rPr>
      </w:pPr>
      <w:r w:rsidRPr="009D4239">
        <w:rPr>
          <w:rFonts w:ascii="Calibri" w:hAnsi="Calibri" w:cs="Calibri"/>
          <w:sz w:val="22"/>
          <w:szCs w:val="22"/>
        </w:rPr>
        <w:t xml:space="preserve">CZ-NACE </w:t>
      </w:r>
      <w:r w:rsidR="00230244">
        <w:rPr>
          <w:rFonts w:ascii="Calibri" w:hAnsi="Calibri" w:cs="Calibri"/>
          <w:sz w:val="22"/>
          <w:szCs w:val="22"/>
        </w:rPr>
        <w:t>projektu</w:t>
      </w:r>
    </w:p>
    <w:p w14:paraId="04A0E2E7" w14:textId="77777777" w:rsidR="00FF751F" w:rsidRPr="001E2583" w:rsidRDefault="00FF751F" w:rsidP="00FF751F">
      <w:pPr>
        <w:spacing w:line="276" w:lineRule="auto"/>
        <w:jc w:val="both"/>
        <w:rPr>
          <w:rFonts w:ascii="Calibri" w:hAnsi="Calibri" w:cs="Calibri"/>
          <w:sz w:val="22"/>
          <w:szCs w:val="22"/>
          <w:highlight w:val="cyan"/>
        </w:rPr>
      </w:pPr>
    </w:p>
    <w:p w14:paraId="2B2D6CE5" w14:textId="77777777" w:rsidR="00FF751F" w:rsidRPr="009D4239" w:rsidRDefault="00FF751F" w:rsidP="005B11A4">
      <w:pPr>
        <w:pStyle w:val="Nadpis1"/>
        <w:tabs>
          <w:tab w:val="num" w:pos="720"/>
        </w:tabs>
        <w:ind w:left="720" w:hanging="720"/>
      </w:pPr>
      <w:r w:rsidRPr="009D4239">
        <w:t>Charakteristika žadatele</w:t>
      </w:r>
    </w:p>
    <w:p w14:paraId="718A61E3" w14:textId="37CCAD54" w:rsidR="001E2583" w:rsidRDefault="00FF751F" w:rsidP="00FF751F">
      <w:pPr>
        <w:keepNext/>
        <w:numPr>
          <w:ilvl w:val="1"/>
          <w:numId w:val="23"/>
        </w:numPr>
        <w:tabs>
          <w:tab w:val="clear" w:pos="360"/>
          <w:tab w:val="num" w:pos="720"/>
        </w:tabs>
        <w:overflowPunct/>
        <w:spacing w:line="276" w:lineRule="auto"/>
        <w:ind w:left="720" w:hanging="720"/>
        <w:jc w:val="both"/>
        <w:textAlignment w:val="auto"/>
        <w:rPr>
          <w:rFonts w:ascii="Calibri" w:hAnsi="Calibri" w:cs="Calibri"/>
          <w:sz w:val="22"/>
          <w:szCs w:val="22"/>
        </w:rPr>
      </w:pPr>
      <w:r w:rsidRPr="009D4239">
        <w:rPr>
          <w:rFonts w:ascii="Calibri" w:hAnsi="Calibri" w:cs="Calibri"/>
          <w:b/>
          <w:sz w:val="22"/>
          <w:szCs w:val="22"/>
        </w:rPr>
        <w:t xml:space="preserve">Hlavní předmět podnikání: </w:t>
      </w:r>
      <w:r w:rsidRPr="009D4239">
        <w:rPr>
          <w:rFonts w:ascii="Calibri" w:hAnsi="Calibri" w:cs="Calibri"/>
          <w:sz w:val="22"/>
          <w:szCs w:val="22"/>
        </w:rPr>
        <w:t>stručná historie společnosti až do současnosti, hlavní předmět podnikání</w:t>
      </w:r>
      <w:r w:rsidR="00230244">
        <w:rPr>
          <w:rFonts w:ascii="Calibri" w:hAnsi="Calibri" w:cs="Calibri"/>
          <w:sz w:val="22"/>
          <w:szCs w:val="22"/>
        </w:rPr>
        <w:t xml:space="preserve"> vč. CZ-NACE</w:t>
      </w:r>
      <w:r w:rsidRPr="009D4239">
        <w:rPr>
          <w:rFonts w:ascii="Calibri" w:hAnsi="Calibri" w:cs="Calibri"/>
          <w:sz w:val="22"/>
          <w:szCs w:val="22"/>
        </w:rPr>
        <w:t>, informace se vykazují za žadatele, max. 250 slov</w:t>
      </w:r>
    </w:p>
    <w:p w14:paraId="2C2C80A1" w14:textId="333C502D" w:rsidR="00FF751F" w:rsidRPr="001E2583" w:rsidRDefault="00FF751F" w:rsidP="00FF751F">
      <w:pPr>
        <w:keepNext/>
        <w:numPr>
          <w:ilvl w:val="1"/>
          <w:numId w:val="23"/>
        </w:numPr>
        <w:tabs>
          <w:tab w:val="clear" w:pos="360"/>
          <w:tab w:val="num" w:pos="720"/>
        </w:tabs>
        <w:overflowPunct/>
        <w:spacing w:line="276" w:lineRule="auto"/>
        <w:ind w:left="720" w:hanging="720"/>
        <w:jc w:val="both"/>
        <w:textAlignment w:val="auto"/>
        <w:rPr>
          <w:rFonts w:ascii="Calibri" w:hAnsi="Calibri" w:cs="Calibri"/>
          <w:sz w:val="22"/>
          <w:szCs w:val="22"/>
        </w:rPr>
      </w:pPr>
      <w:r w:rsidRPr="001E2583">
        <w:rPr>
          <w:rFonts w:ascii="Calibri" w:hAnsi="Calibri" w:cs="Calibri"/>
          <w:b/>
          <w:bCs/>
          <w:sz w:val="22"/>
          <w:szCs w:val="22"/>
        </w:rPr>
        <w:t xml:space="preserve">Informace o zaměstnancích žadatele: </w:t>
      </w:r>
      <w:r w:rsidRPr="001E2583">
        <w:rPr>
          <w:rFonts w:ascii="Calibri" w:hAnsi="Calibri" w:cs="Calibri"/>
          <w:sz w:val="22"/>
          <w:szCs w:val="22"/>
        </w:rPr>
        <w:t>počet zaměstnanců</w:t>
      </w:r>
      <w:r w:rsidR="00230244">
        <w:rPr>
          <w:rFonts w:ascii="Calibri" w:hAnsi="Calibri" w:cs="Calibri"/>
          <w:sz w:val="22"/>
          <w:szCs w:val="22"/>
        </w:rPr>
        <w:t xml:space="preserve"> vč. zápočtu zaměstnanců v souladu </w:t>
      </w:r>
      <w:r w:rsidR="00F87D56">
        <w:rPr>
          <w:rFonts w:ascii="Calibri" w:hAnsi="Calibri" w:cs="Calibri"/>
          <w:sz w:val="22"/>
          <w:szCs w:val="22"/>
        </w:rPr>
        <w:t xml:space="preserve">se Společnou přílohou Výzvy </w:t>
      </w:r>
      <w:r w:rsidR="00230244">
        <w:rPr>
          <w:rFonts w:ascii="Calibri" w:hAnsi="Calibri" w:cs="Calibri"/>
          <w:sz w:val="22"/>
          <w:szCs w:val="22"/>
        </w:rPr>
        <w:t xml:space="preserve">č. 3 </w:t>
      </w:r>
      <w:r w:rsidR="00F87D56">
        <w:rPr>
          <w:rFonts w:ascii="Calibri" w:hAnsi="Calibri" w:cs="Calibri"/>
          <w:sz w:val="22"/>
          <w:szCs w:val="22"/>
        </w:rPr>
        <w:t>Prohlášení k velikosti podniku.</w:t>
      </w:r>
    </w:p>
    <w:p w14:paraId="424F7289" w14:textId="77777777" w:rsidR="00FF751F" w:rsidRPr="00427ED2" w:rsidRDefault="00FF751F" w:rsidP="00FF751F">
      <w:pPr>
        <w:spacing w:line="276" w:lineRule="auto"/>
        <w:jc w:val="both"/>
        <w:rPr>
          <w:rFonts w:ascii="Calibri" w:hAnsi="Calibri" w:cs="Calibri"/>
          <w:sz w:val="22"/>
          <w:szCs w:val="22"/>
        </w:rPr>
      </w:pPr>
    </w:p>
    <w:p w14:paraId="2B80D25A" w14:textId="4BB95D28" w:rsidR="00C570B2" w:rsidRDefault="00FF751F" w:rsidP="005B11A4">
      <w:pPr>
        <w:pStyle w:val="Nadpis1"/>
        <w:tabs>
          <w:tab w:val="num" w:pos="720"/>
        </w:tabs>
        <w:ind w:left="720" w:hanging="720"/>
      </w:pPr>
      <w:r w:rsidRPr="007529DD">
        <w:t>Podrobný popis projektu, jeho cíle včetně jeho souladu s</w:t>
      </w:r>
      <w:r w:rsidR="00C570B2">
        <w:t> </w:t>
      </w:r>
      <w:r w:rsidRPr="007529DD">
        <w:t>programem</w:t>
      </w:r>
    </w:p>
    <w:p w14:paraId="2F9C9833" w14:textId="77777777" w:rsidR="00FF751F" w:rsidRDefault="00FF751F" w:rsidP="00FF751F">
      <w:pPr>
        <w:pStyle w:val="Odstavecseseznamem"/>
        <w:numPr>
          <w:ilvl w:val="1"/>
          <w:numId w:val="22"/>
        </w:numPr>
        <w:tabs>
          <w:tab w:val="clear" w:pos="360"/>
          <w:tab w:val="left" w:pos="709"/>
        </w:tabs>
        <w:overflowPunct/>
        <w:autoSpaceDE/>
        <w:autoSpaceDN/>
        <w:adjustRightInd/>
        <w:spacing w:line="276" w:lineRule="auto"/>
        <w:ind w:left="709" w:hanging="709"/>
        <w:contextualSpacing w:val="0"/>
        <w:jc w:val="both"/>
        <w:textAlignment w:val="auto"/>
        <w:rPr>
          <w:rFonts w:ascii="Calibri" w:hAnsi="Calibri" w:cs="Calibri"/>
          <w:b/>
          <w:bCs/>
          <w:sz w:val="22"/>
          <w:szCs w:val="22"/>
        </w:rPr>
      </w:pPr>
      <w:r w:rsidRPr="00C10A77">
        <w:rPr>
          <w:rFonts w:ascii="Calibri" w:hAnsi="Calibri" w:cs="Calibri"/>
          <w:b/>
          <w:bCs/>
          <w:sz w:val="22"/>
          <w:szCs w:val="22"/>
        </w:rPr>
        <w:t>Specifikace předmětu projektu</w:t>
      </w:r>
    </w:p>
    <w:p w14:paraId="788BE95C" w14:textId="0B0ADE3C" w:rsidR="00394147" w:rsidRDefault="00394147" w:rsidP="00690202">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Cs/>
          <w:sz w:val="22"/>
          <w:szCs w:val="22"/>
          <w:u w:val="single"/>
        </w:rPr>
      </w:pPr>
      <w:r>
        <w:rPr>
          <w:rFonts w:ascii="Calibri" w:hAnsi="Calibri" w:cs="Calibri"/>
          <w:bCs/>
          <w:sz w:val="22"/>
          <w:szCs w:val="22"/>
          <w:u w:val="single"/>
        </w:rPr>
        <w:t>Popis zavedení komunikační infrastruktury</w:t>
      </w:r>
    </w:p>
    <w:p w14:paraId="3AFC5AB8" w14:textId="1F23F212" w:rsidR="00394147" w:rsidRPr="00376EC2" w:rsidRDefault="00394147" w:rsidP="00376EC2">
      <w:pPr>
        <w:overflowPunct/>
        <w:autoSpaceDE/>
        <w:autoSpaceDN/>
        <w:adjustRightInd/>
        <w:spacing w:line="276" w:lineRule="auto"/>
        <w:ind w:left="698"/>
        <w:jc w:val="both"/>
        <w:textAlignment w:val="auto"/>
        <w:rPr>
          <w:rFonts w:ascii="Calibri" w:hAnsi="Calibri" w:cs="Calibri"/>
          <w:bCs/>
          <w:i/>
          <w:sz w:val="22"/>
          <w:szCs w:val="22"/>
        </w:rPr>
      </w:pPr>
      <w:r w:rsidRPr="00376EC2">
        <w:rPr>
          <w:rFonts w:ascii="Calibri" w:hAnsi="Calibri" w:cs="Calibri"/>
          <w:bCs/>
          <w:i/>
          <w:sz w:val="22"/>
          <w:szCs w:val="22"/>
        </w:rPr>
        <w:t xml:space="preserve">Žadatel uvede způsob </w:t>
      </w:r>
      <w:r w:rsidR="00E666BD">
        <w:rPr>
          <w:rFonts w:ascii="Calibri" w:hAnsi="Calibri" w:cs="Calibri"/>
          <w:bCs/>
          <w:i/>
          <w:sz w:val="22"/>
          <w:szCs w:val="22"/>
        </w:rPr>
        <w:t xml:space="preserve">a rozsah </w:t>
      </w:r>
      <w:r w:rsidRPr="00376EC2">
        <w:rPr>
          <w:rFonts w:ascii="Calibri" w:hAnsi="Calibri" w:cs="Calibri"/>
          <w:bCs/>
          <w:i/>
          <w:sz w:val="22"/>
          <w:szCs w:val="22"/>
        </w:rPr>
        <w:t xml:space="preserve">zavedení komunikační infrastruktury v místě realizace. V případě kompletního </w:t>
      </w:r>
      <w:r w:rsidR="00261C70" w:rsidRPr="00376EC2">
        <w:rPr>
          <w:rFonts w:ascii="Calibri" w:hAnsi="Calibri" w:cs="Calibri"/>
          <w:bCs/>
          <w:i/>
          <w:sz w:val="22"/>
          <w:szCs w:val="22"/>
        </w:rPr>
        <w:t xml:space="preserve">existujícího </w:t>
      </w:r>
      <w:r w:rsidRPr="00376EC2">
        <w:rPr>
          <w:rFonts w:ascii="Calibri" w:hAnsi="Calibri" w:cs="Calibri"/>
          <w:bCs/>
          <w:i/>
          <w:sz w:val="22"/>
          <w:szCs w:val="22"/>
        </w:rPr>
        <w:t xml:space="preserve">zasíťování </w:t>
      </w:r>
      <w:r w:rsidR="00055A66">
        <w:rPr>
          <w:rFonts w:ascii="Calibri" w:hAnsi="Calibri" w:cs="Calibri"/>
          <w:bCs/>
          <w:i/>
          <w:sz w:val="22"/>
          <w:szCs w:val="22"/>
        </w:rPr>
        <w:t>místa realizace</w:t>
      </w:r>
      <w:r w:rsidRPr="00376EC2">
        <w:rPr>
          <w:rFonts w:ascii="Calibri" w:hAnsi="Calibri" w:cs="Calibri"/>
          <w:bCs/>
          <w:i/>
          <w:sz w:val="22"/>
          <w:szCs w:val="22"/>
        </w:rPr>
        <w:t xml:space="preserve"> v potřebné kvalitě doloží čestné prohlášení</w:t>
      </w:r>
      <w:r w:rsidR="00055A66">
        <w:rPr>
          <w:rFonts w:ascii="Calibri" w:hAnsi="Calibri" w:cs="Calibri"/>
          <w:bCs/>
          <w:i/>
          <w:sz w:val="22"/>
          <w:szCs w:val="22"/>
        </w:rPr>
        <w:t>, viz poslední strana tohoto dokumentu</w:t>
      </w:r>
      <w:r w:rsidRPr="00376EC2">
        <w:rPr>
          <w:rFonts w:ascii="Calibri" w:hAnsi="Calibri" w:cs="Calibri"/>
          <w:bCs/>
          <w:i/>
          <w:sz w:val="22"/>
          <w:szCs w:val="22"/>
        </w:rPr>
        <w:t>.</w:t>
      </w:r>
      <w:r w:rsidR="00055A66">
        <w:rPr>
          <w:rFonts w:ascii="Calibri" w:hAnsi="Calibri" w:cs="Calibri"/>
          <w:bCs/>
          <w:i/>
          <w:sz w:val="22"/>
          <w:szCs w:val="22"/>
        </w:rPr>
        <w:t xml:space="preserve"> </w:t>
      </w:r>
      <w:r w:rsidRPr="00376EC2">
        <w:rPr>
          <w:rFonts w:ascii="Calibri" w:hAnsi="Calibri" w:cs="Calibri"/>
          <w:bCs/>
          <w:i/>
          <w:sz w:val="22"/>
          <w:szCs w:val="22"/>
        </w:rPr>
        <w:t xml:space="preserve">V případě celkové či částečné (rozšíření o další prostory </w:t>
      </w:r>
      <w:r w:rsidR="00055A66">
        <w:rPr>
          <w:rFonts w:ascii="Calibri" w:hAnsi="Calibri" w:cs="Calibri"/>
          <w:bCs/>
          <w:i/>
          <w:sz w:val="22"/>
          <w:szCs w:val="22"/>
        </w:rPr>
        <w:t xml:space="preserve">či technologie </w:t>
      </w:r>
      <w:r w:rsidRPr="00376EC2">
        <w:rPr>
          <w:rFonts w:ascii="Calibri" w:hAnsi="Calibri" w:cs="Calibri"/>
          <w:bCs/>
          <w:i/>
          <w:sz w:val="22"/>
          <w:szCs w:val="22"/>
        </w:rPr>
        <w:t xml:space="preserve">v provozovně) implementace komunikační infrastruktury v rámci předloženého projektu </w:t>
      </w:r>
      <w:r w:rsidR="00055A66">
        <w:rPr>
          <w:rFonts w:ascii="Calibri" w:hAnsi="Calibri" w:cs="Calibri"/>
          <w:bCs/>
          <w:i/>
          <w:sz w:val="22"/>
          <w:szCs w:val="22"/>
        </w:rPr>
        <w:t xml:space="preserve">žadatel </w:t>
      </w:r>
      <w:r w:rsidRPr="00376EC2">
        <w:rPr>
          <w:rFonts w:ascii="Calibri" w:hAnsi="Calibri" w:cs="Calibri"/>
          <w:bCs/>
          <w:i/>
          <w:sz w:val="22"/>
          <w:szCs w:val="22"/>
        </w:rPr>
        <w:t xml:space="preserve">vysvětlí potřebnost užitých technologií v požadovaném rozsahu. </w:t>
      </w:r>
      <w:r w:rsidR="0064518A" w:rsidRPr="003063A0">
        <w:rPr>
          <w:rFonts w:ascii="Calibri" w:hAnsi="Calibri" w:cs="Calibri"/>
          <w:b/>
          <w:i/>
          <w:sz w:val="22"/>
          <w:szCs w:val="22"/>
        </w:rPr>
        <w:t>Text kurzívou smažte zde i ve zbytku dokumentu.</w:t>
      </w:r>
    </w:p>
    <w:p w14:paraId="3D249EB9" w14:textId="19AE82D4" w:rsidR="00690202" w:rsidRDefault="00690202" w:rsidP="00690202">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7143F6">
        <w:rPr>
          <w:rFonts w:ascii="Calibri" w:hAnsi="Calibri" w:cs="Calibri"/>
          <w:bCs/>
          <w:sz w:val="22"/>
          <w:szCs w:val="22"/>
          <w:u w:val="single"/>
        </w:rPr>
        <w:t xml:space="preserve">Popis systémové integrace </w:t>
      </w:r>
      <w:r w:rsidR="00DA63B8">
        <w:rPr>
          <w:rFonts w:ascii="Calibri" w:hAnsi="Calibri" w:cs="Calibri"/>
          <w:bCs/>
          <w:sz w:val="22"/>
          <w:szCs w:val="22"/>
          <w:u w:val="single"/>
        </w:rPr>
        <w:t xml:space="preserve">(datové komunikace) </w:t>
      </w:r>
      <w:r w:rsidRPr="007143F6">
        <w:rPr>
          <w:rFonts w:ascii="Calibri" w:hAnsi="Calibri" w:cs="Calibri"/>
          <w:bCs/>
          <w:sz w:val="22"/>
          <w:szCs w:val="22"/>
          <w:u w:val="single"/>
        </w:rPr>
        <w:t>technologií</w:t>
      </w:r>
    </w:p>
    <w:p w14:paraId="3E6CB631" w14:textId="77054CE1" w:rsidR="00690202" w:rsidRPr="00376EC2" w:rsidRDefault="00690202" w:rsidP="00376EC2">
      <w:pPr>
        <w:overflowPunct/>
        <w:autoSpaceDE/>
        <w:autoSpaceDN/>
        <w:adjustRightInd/>
        <w:spacing w:line="276" w:lineRule="auto"/>
        <w:ind w:left="698" w:firstLine="10"/>
        <w:jc w:val="both"/>
        <w:textAlignment w:val="auto"/>
        <w:rPr>
          <w:rFonts w:ascii="Calibri" w:hAnsi="Calibri" w:cs="Calibri"/>
          <w:bCs/>
          <w:i/>
          <w:sz w:val="22"/>
          <w:szCs w:val="22"/>
        </w:rPr>
      </w:pPr>
      <w:r w:rsidRPr="00376EC2">
        <w:rPr>
          <w:rFonts w:ascii="Calibri" w:hAnsi="Calibri" w:cs="Calibri"/>
          <w:bCs/>
          <w:i/>
          <w:sz w:val="22"/>
          <w:szCs w:val="22"/>
        </w:rPr>
        <w:t xml:space="preserve">Žadatel ke každé technologii nebo souboru technologií popíše, jakým způsobem dosáhne datové integrace, a zda se jedná o integraci mezi pořizovanými a stávajícími technologiemi nebo </w:t>
      </w:r>
      <w:r w:rsidR="00055A66">
        <w:rPr>
          <w:rFonts w:ascii="Calibri" w:hAnsi="Calibri" w:cs="Calibri"/>
          <w:bCs/>
          <w:i/>
          <w:sz w:val="22"/>
          <w:szCs w:val="22"/>
        </w:rPr>
        <w:t xml:space="preserve">jen </w:t>
      </w:r>
      <w:r w:rsidRPr="00376EC2">
        <w:rPr>
          <w:rFonts w:ascii="Calibri" w:hAnsi="Calibri" w:cs="Calibri"/>
          <w:bCs/>
          <w:i/>
          <w:sz w:val="22"/>
          <w:szCs w:val="22"/>
        </w:rPr>
        <w:t xml:space="preserve">mezi </w:t>
      </w:r>
      <w:r w:rsidR="00E666BD">
        <w:rPr>
          <w:rFonts w:ascii="Calibri" w:hAnsi="Calibri" w:cs="Calibri"/>
          <w:bCs/>
          <w:i/>
          <w:sz w:val="22"/>
          <w:szCs w:val="22"/>
        </w:rPr>
        <w:t xml:space="preserve">všemi </w:t>
      </w:r>
      <w:r w:rsidRPr="00376EC2">
        <w:rPr>
          <w:rFonts w:ascii="Calibri" w:hAnsi="Calibri" w:cs="Calibri"/>
          <w:bCs/>
          <w:i/>
          <w:sz w:val="22"/>
          <w:szCs w:val="22"/>
        </w:rPr>
        <w:t>pořizovanými.</w:t>
      </w:r>
    </w:p>
    <w:p w14:paraId="60A22240" w14:textId="47B7EDF7" w:rsidR="00361905" w:rsidRPr="00A60733" w:rsidRDefault="00361905" w:rsidP="00FF751F">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A60733">
        <w:rPr>
          <w:rFonts w:ascii="Calibri" w:hAnsi="Calibri" w:cs="Calibri"/>
          <w:bCs/>
          <w:sz w:val="22"/>
          <w:szCs w:val="22"/>
          <w:u w:val="single"/>
        </w:rPr>
        <w:t>Naplnění podmínek výrazného posunu</w:t>
      </w:r>
    </w:p>
    <w:p w14:paraId="73954B80" w14:textId="301288A2" w:rsidR="00394147" w:rsidRDefault="00A7650E" w:rsidP="00361905">
      <w:pPr>
        <w:overflowPunct/>
        <w:autoSpaceDE/>
        <w:autoSpaceDN/>
        <w:adjustRightInd/>
        <w:spacing w:line="276" w:lineRule="auto"/>
        <w:ind w:left="698"/>
        <w:jc w:val="both"/>
        <w:textAlignment w:val="auto"/>
        <w:rPr>
          <w:rFonts w:ascii="Calibri" w:hAnsi="Calibri" w:cs="Calibri"/>
          <w:bCs/>
          <w:i/>
          <w:sz w:val="22"/>
          <w:szCs w:val="22"/>
        </w:rPr>
      </w:pPr>
      <w:r w:rsidRPr="00376EC2">
        <w:rPr>
          <w:rFonts w:ascii="Calibri" w:hAnsi="Calibri" w:cs="Calibri"/>
          <w:bCs/>
          <w:i/>
          <w:sz w:val="22"/>
          <w:szCs w:val="22"/>
        </w:rPr>
        <w:t>Ž</w:t>
      </w:r>
      <w:r w:rsidR="001B2294" w:rsidRPr="00376EC2">
        <w:rPr>
          <w:rFonts w:ascii="Calibri" w:hAnsi="Calibri" w:cs="Calibri"/>
          <w:bCs/>
          <w:i/>
          <w:sz w:val="22"/>
          <w:szCs w:val="22"/>
        </w:rPr>
        <w:t xml:space="preserve">adatel </w:t>
      </w:r>
      <w:r w:rsidR="00975FD0" w:rsidRPr="00376EC2">
        <w:rPr>
          <w:rFonts w:ascii="Calibri" w:hAnsi="Calibri" w:cs="Calibri"/>
          <w:bCs/>
          <w:i/>
          <w:sz w:val="22"/>
          <w:szCs w:val="22"/>
        </w:rPr>
        <w:t xml:space="preserve">stručně </w:t>
      </w:r>
      <w:r w:rsidR="001B2294" w:rsidRPr="00376EC2">
        <w:rPr>
          <w:rFonts w:ascii="Calibri" w:hAnsi="Calibri" w:cs="Calibri"/>
          <w:bCs/>
          <w:i/>
          <w:sz w:val="22"/>
          <w:szCs w:val="22"/>
        </w:rPr>
        <w:t>popíše</w:t>
      </w:r>
      <w:r w:rsidR="00975FD0" w:rsidRPr="00376EC2">
        <w:rPr>
          <w:rFonts w:ascii="Calibri" w:hAnsi="Calibri" w:cs="Calibri"/>
          <w:bCs/>
          <w:i/>
          <w:sz w:val="22"/>
          <w:szCs w:val="22"/>
        </w:rPr>
        <w:t>, jakými technologiemi v době podání Žádosti o podporu disponuje a definuje, která technologická řešení</w:t>
      </w:r>
      <w:r w:rsidR="00261C70" w:rsidRPr="00376EC2">
        <w:rPr>
          <w:rFonts w:ascii="Calibri" w:hAnsi="Calibri" w:cs="Calibri"/>
          <w:bCs/>
          <w:i/>
          <w:sz w:val="22"/>
          <w:szCs w:val="22"/>
        </w:rPr>
        <w:t xml:space="preserve"> v rámci předloženého projektu </w:t>
      </w:r>
      <w:r w:rsidR="00975FD0" w:rsidRPr="00376EC2">
        <w:rPr>
          <w:rFonts w:ascii="Calibri" w:hAnsi="Calibri" w:cs="Calibri"/>
          <w:bCs/>
          <w:i/>
          <w:sz w:val="22"/>
          <w:szCs w:val="22"/>
        </w:rPr>
        <w:t>funkčně rozšiřuje a která jsou zcela nová.</w:t>
      </w:r>
    </w:p>
    <w:p w14:paraId="5B98AB2B" w14:textId="21D34ADF" w:rsidR="00450B3F" w:rsidRDefault="00450B3F" w:rsidP="00450B3F">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Cs/>
          <w:sz w:val="22"/>
          <w:szCs w:val="22"/>
          <w:u w:val="single"/>
        </w:rPr>
      </w:pPr>
      <w:r w:rsidRPr="007143F6">
        <w:rPr>
          <w:rFonts w:ascii="Calibri" w:hAnsi="Calibri" w:cs="Calibri"/>
          <w:bCs/>
          <w:sz w:val="22"/>
          <w:szCs w:val="22"/>
          <w:u w:val="single"/>
        </w:rPr>
        <w:t xml:space="preserve">Popis </w:t>
      </w:r>
      <w:r>
        <w:rPr>
          <w:rFonts w:ascii="Calibri" w:hAnsi="Calibri" w:cs="Calibri"/>
          <w:bCs/>
          <w:sz w:val="22"/>
          <w:szCs w:val="22"/>
          <w:u w:val="single"/>
        </w:rPr>
        <w:t>pořizovaných technologií</w:t>
      </w:r>
      <w:r w:rsidR="0064518A">
        <w:rPr>
          <w:rFonts w:ascii="Calibri" w:hAnsi="Calibri" w:cs="Calibri"/>
          <w:bCs/>
          <w:sz w:val="22"/>
          <w:szCs w:val="22"/>
          <w:u w:val="single"/>
        </w:rPr>
        <w:t>,</w:t>
      </w:r>
      <w:r>
        <w:rPr>
          <w:rFonts w:ascii="Calibri" w:hAnsi="Calibri" w:cs="Calibri"/>
          <w:bCs/>
          <w:sz w:val="22"/>
          <w:szCs w:val="22"/>
          <w:u w:val="single"/>
        </w:rPr>
        <w:t xml:space="preserve"> jejich </w:t>
      </w:r>
      <w:r w:rsidR="0064518A">
        <w:rPr>
          <w:rFonts w:ascii="Calibri" w:hAnsi="Calibri" w:cs="Calibri"/>
          <w:bCs/>
          <w:sz w:val="22"/>
          <w:szCs w:val="22"/>
          <w:u w:val="single"/>
        </w:rPr>
        <w:t xml:space="preserve">novost a </w:t>
      </w:r>
      <w:r>
        <w:rPr>
          <w:rFonts w:ascii="Calibri" w:hAnsi="Calibri" w:cs="Calibri"/>
          <w:bCs/>
          <w:sz w:val="22"/>
          <w:szCs w:val="22"/>
          <w:u w:val="single"/>
        </w:rPr>
        <w:t xml:space="preserve">přínos pro společnost </w:t>
      </w:r>
      <w:r w:rsidR="0064518A">
        <w:rPr>
          <w:rFonts w:ascii="Calibri" w:hAnsi="Calibri" w:cs="Calibri"/>
          <w:bCs/>
          <w:sz w:val="22"/>
          <w:szCs w:val="22"/>
          <w:u w:val="single"/>
        </w:rPr>
        <w:t>odpovídající kritériím Modelu hodnocení</w:t>
      </w:r>
    </w:p>
    <w:p w14:paraId="52106FAA" w14:textId="1A393145" w:rsidR="00450B3F" w:rsidRPr="00376EC2" w:rsidRDefault="00450B3F" w:rsidP="00450B3F">
      <w:pPr>
        <w:overflowPunct/>
        <w:autoSpaceDE/>
        <w:autoSpaceDN/>
        <w:adjustRightInd/>
        <w:spacing w:line="276" w:lineRule="auto"/>
        <w:ind w:left="698"/>
        <w:jc w:val="both"/>
        <w:textAlignment w:val="auto"/>
        <w:rPr>
          <w:rFonts w:ascii="Calibri" w:hAnsi="Calibri" w:cs="Calibri"/>
          <w:bCs/>
          <w:i/>
          <w:sz w:val="22"/>
          <w:szCs w:val="22"/>
        </w:rPr>
      </w:pPr>
      <w:r w:rsidRPr="00376EC2">
        <w:rPr>
          <w:rFonts w:ascii="Calibri" w:hAnsi="Calibri" w:cs="Calibri"/>
          <w:bCs/>
          <w:i/>
          <w:sz w:val="22"/>
          <w:szCs w:val="22"/>
        </w:rPr>
        <w:t>Žadatel popíše jednotlivé technologie nebo jednotlivé technologické funkční celky (v souladu s položkami rozpočtu a Přílohou č. 9) a definuje jejich</w:t>
      </w:r>
      <w:r w:rsidR="0064518A">
        <w:rPr>
          <w:rFonts w:ascii="Calibri" w:hAnsi="Calibri" w:cs="Calibri"/>
          <w:bCs/>
          <w:i/>
          <w:sz w:val="22"/>
          <w:szCs w:val="22"/>
        </w:rPr>
        <w:t xml:space="preserve"> novost,</w:t>
      </w:r>
      <w:r w:rsidRPr="00376EC2">
        <w:rPr>
          <w:rFonts w:ascii="Calibri" w:hAnsi="Calibri" w:cs="Calibri"/>
          <w:bCs/>
          <w:i/>
          <w:sz w:val="22"/>
          <w:szCs w:val="22"/>
        </w:rPr>
        <w:t xml:space="preserve"> přínos a potřebnost pro společnost.</w:t>
      </w:r>
    </w:p>
    <w:p w14:paraId="4DEAABE9" w14:textId="7B4FCBDC" w:rsidR="004201C3" w:rsidRDefault="0064518A" w:rsidP="00394147">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Cs/>
          <w:sz w:val="22"/>
          <w:szCs w:val="22"/>
          <w:u w:val="single"/>
        </w:rPr>
      </w:pPr>
      <w:r>
        <w:rPr>
          <w:rFonts w:ascii="Calibri" w:hAnsi="Calibri" w:cs="Calibri"/>
          <w:bCs/>
          <w:sz w:val="22"/>
          <w:szCs w:val="22"/>
          <w:u w:val="single"/>
        </w:rPr>
        <w:t xml:space="preserve">Splněná kritéria </w:t>
      </w:r>
      <w:r w:rsidR="00261C70">
        <w:rPr>
          <w:rFonts w:ascii="Calibri" w:hAnsi="Calibri" w:cs="Calibri"/>
          <w:bCs/>
          <w:sz w:val="22"/>
          <w:szCs w:val="22"/>
          <w:u w:val="single"/>
        </w:rPr>
        <w:t>– výstupy a cíle projektu dosažené prostřednictvím implementace technologií, které tvoří ZV projektu</w:t>
      </w:r>
    </w:p>
    <w:p w14:paraId="4004830E" w14:textId="52DCDFFD" w:rsidR="00FA3ACB" w:rsidRDefault="00FA3ACB" w:rsidP="00376EC2">
      <w:pPr>
        <w:overflowPunct/>
        <w:autoSpaceDE/>
        <w:autoSpaceDN/>
        <w:adjustRightInd/>
        <w:spacing w:line="276" w:lineRule="auto"/>
        <w:ind w:left="698"/>
        <w:jc w:val="both"/>
        <w:textAlignment w:val="auto"/>
        <w:rPr>
          <w:rFonts w:ascii="Calibri" w:hAnsi="Calibri" w:cs="Calibri"/>
          <w:bCs/>
          <w:i/>
          <w:sz w:val="22"/>
          <w:szCs w:val="22"/>
        </w:rPr>
      </w:pPr>
      <w:r w:rsidRPr="00376EC2">
        <w:rPr>
          <w:rFonts w:ascii="Calibri" w:hAnsi="Calibri" w:cs="Calibri"/>
          <w:bCs/>
          <w:i/>
          <w:sz w:val="22"/>
          <w:szCs w:val="22"/>
        </w:rPr>
        <w:t xml:space="preserve">Žadatel provede </w:t>
      </w:r>
      <w:r w:rsidR="006C50D5">
        <w:rPr>
          <w:rFonts w:ascii="Calibri" w:hAnsi="Calibri" w:cs="Calibri"/>
          <w:bCs/>
          <w:i/>
          <w:sz w:val="22"/>
          <w:szCs w:val="22"/>
        </w:rPr>
        <w:t xml:space="preserve">bodovou </w:t>
      </w:r>
      <w:proofErr w:type="spellStart"/>
      <w:r w:rsidRPr="00376EC2">
        <w:rPr>
          <w:rFonts w:ascii="Calibri" w:hAnsi="Calibri" w:cs="Calibri"/>
          <w:bCs/>
          <w:i/>
          <w:sz w:val="22"/>
          <w:szCs w:val="22"/>
        </w:rPr>
        <w:t>sebeevaluaci</w:t>
      </w:r>
      <w:proofErr w:type="spellEnd"/>
      <w:r w:rsidRPr="00376EC2">
        <w:rPr>
          <w:rFonts w:ascii="Calibri" w:hAnsi="Calibri" w:cs="Calibri"/>
          <w:bCs/>
          <w:i/>
          <w:sz w:val="22"/>
          <w:szCs w:val="22"/>
        </w:rPr>
        <w:t xml:space="preserve"> na základě pořizovaných technologií</w:t>
      </w:r>
      <w:r w:rsidR="0064518A">
        <w:rPr>
          <w:rFonts w:ascii="Calibri" w:hAnsi="Calibri" w:cs="Calibri"/>
          <w:bCs/>
          <w:i/>
          <w:sz w:val="22"/>
          <w:szCs w:val="22"/>
        </w:rPr>
        <w:t xml:space="preserve">, které </w:t>
      </w:r>
      <w:r w:rsidR="006C50D5">
        <w:rPr>
          <w:rFonts w:ascii="Calibri" w:hAnsi="Calibri" w:cs="Calibri"/>
          <w:bCs/>
          <w:i/>
          <w:sz w:val="22"/>
          <w:szCs w:val="22"/>
        </w:rPr>
        <w:t>odpovídají</w:t>
      </w:r>
      <w:r w:rsidR="0064518A">
        <w:rPr>
          <w:rFonts w:ascii="Calibri" w:hAnsi="Calibri" w:cs="Calibri"/>
          <w:bCs/>
          <w:i/>
          <w:sz w:val="22"/>
          <w:szCs w:val="22"/>
        </w:rPr>
        <w:t xml:space="preserve"> </w:t>
      </w:r>
      <w:r w:rsidR="006C50D5">
        <w:rPr>
          <w:rFonts w:ascii="Calibri" w:hAnsi="Calibri" w:cs="Calibri"/>
          <w:bCs/>
          <w:i/>
          <w:sz w:val="22"/>
          <w:szCs w:val="22"/>
        </w:rPr>
        <w:t>kritériím</w:t>
      </w:r>
      <w:r>
        <w:rPr>
          <w:rFonts w:ascii="Calibri" w:hAnsi="Calibri" w:cs="Calibri"/>
          <w:bCs/>
          <w:i/>
          <w:sz w:val="22"/>
          <w:szCs w:val="22"/>
        </w:rPr>
        <w:t xml:space="preserve"> M</w:t>
      </w:r>
      <w:r w:rsidRPr="00376EC2">
        <w:rPr>
          <w:rFonts w:ascii="Calibri" w:hAnsi="Calibri" w:cs="Calibri"/>
          <w:bCs/>
          <w:i/>
          <w:sz w:val="22"/>
          <w:szCs w:val="22"/>
        </w:rPr>
        <w:t>odelu hodnocení</w:t>
      </w:r>
      <w:r w:rsidR="0064518A">
        <w:rPr>
          <w:rFonts w:ascii="Calibri" w:hAnsi="Calibri" w:cs="Calibri"/>
          <w:bCs/>
          <w:i/>
          <w:sz w:val="22"/>
          <w:szCs w:val="22"/>
        </w:rPr>
        <w:t xml:space="preserve"> a zejména uvede způsob, jakým konkrétní položky rozpočtu plní daná kritéria</w:t>
      </w:r>
      <w:r w:rsidRPr="00376EC2">
        <w:rPr>
          <w:rFonts w:ascii="Calibri" w:hAnsi="Calibri" w:cs="Calibri"/>
          <w:bCs/>
          <w:i/>
          <w:sz w:val="22"/>
          <w:szCs w:val="22"/>
        </w:rPr>
        <w:t>.</w:t>
      </w:r>
      <w:r>
        <w:rPr>
          <w:rFonts w:ascii="Calibri" w:hAnsi="Calibri" w:cs="Calibri"/>
          <w:bCs/>
          <w:i/>
          <w:sz w:val="22"/>
          <w:szCs w:val="22"/>
        </w:rPr>
        <w:t xml:space="preserve"> Dále uvede kapitolu PZ, kde je </w:t>
      </w:r>
      <w:r w:rsidR="0064518A">
        <w:rPr>
          <w:rFonts w:ascii="Calibri" w:hAnsi="Calibri" w:cs="Calibri"/>
          <w:bCs/>
          <w:i/>
          <w:sz w:val="22"/>
          <w:szCs w:val="22"/>
        </w:rPr>
        <w:t>relevantní</w:t>
      </w:r>
      <w:r>
        <w:rPr>
          <w:rFonts w:ascii="Calibri" w:hAnsi="Calibri" w:cs="Calibri"/>
          <w:bCs/>
          <w:i/>
          <w:sz w:val="22"/>
          <w:szCs w:val="22"/>
        </w:rPr>
        <w:t xml:space="preserve"> informace v dalších souvislostech uvedena. </w:t>
      </w:r>
    </w:p>
    <w:p w14:paraId="4BD22362" w14:textId="77777777" w:rsidR="00E666BD" w:rsidRPr="00376EC2" w:rsidRDefault="00E666BD" w:rsidP="00376EC2">
      <w:pPr>
        <w:overflowPunct/>
        <w:autoSpaceDE/>
        <w:autoSpaceDN/>
        <w:adjustRightInd/>
        <w:spacing w:line="276" w:lineRule="auto"/>
        <w:ind w:left="698"/>
        <w:jc w:val="both"/>
        <w:textAlignment w:val="auto"/>
        <w:rPr>
          <w:rFonts w:ascii="Calibri" w:hAnsi="Calibri" w:cs="Calibri"/>
          <w:bCs/>
          <w:i/>
          <w:sz w:val="22"/>
          <w:szCs w:val="22"/>
        </w:rPr>
      </w:pPr>
    </w:p>
    <w:tbl>
      <w:tblPr>
        <w:tblStyle w:val="Mkatabulky"/>
        <w:tblW w:w="9884" w:type="dxa"/>
        <w:tblInd w:w="-5" w:type="dxa"/>
        <w:tblLayout w:type="fixed"/>
        <w:tblLook w:val="04A0" w:firstRow="1" w:lastRow="0" w:firstColumn="1" w:lastColumn="0" w:noHBand="0" w:noVBand="1"/>
      </w:tblPr>
      <w:tblGrid>
        <w:gridCol w:w="2268"/>
        <w:gridCol w:w="851"/>
        <w:gridCol w:w="5953"/>
        <w:gridCol w:w="797"/>
        <w:gridCol w:w="15"/>
      </w:tblGrid>
      <w:tr w:rsidR="001A3B0C" w14:paraId="11A5343D" w14:textId="77777777" w:rsidTr="00450B3F">
        <w:trPr>
          <w:gridAfter w:val="1"/>
          <w:wAfter w:w="15" w:type="dxa"/>
        </w:trPr>
        <w:tc>
          <w:tcPr>
            <w:tcW w:w="2268" w:type="dxa"/>
            <w:tcBorders>
              <w:bottom w:val="single" w:sz="12" w:space="0" w:color="auto"/>
            </w:tcBorders>
            <w:shd w:val="clear" w:color="auto" w:fill="D9D9D9" w:themeFill="background1" w:themeFillShade="D9"/>
          </w:tcPr>
          <w:p w14:paraId="7A398B34" w14:textId="2729C459" w:rsidR="00FA3ACB" w:rsidRPr="00376EC2" w:rsidRDefault="00FA3ACB" w:rsidP="00261C70">
            <w:pPr>
              <w:overflowPunct/>
              <w:autoSpaceDE/>
              <w:autoSpaceDN/>
              <w:adjustRightInd/>
              <w:spacing w:line="276" w:lineRule="auto"/>
              <w:jc w:val="both"/>
              <w:textAlignment w:val="auto"/>
              <w:rPr>
                <w:rFonts w:ascii="Calibri" w:hAnsi="Calibri" w:cs="Calibri"/>
                <w:b/>
                <w:bCs/>
                <w:sz w:val="22"/>
                <w:szCs w:val="22"/>
              </w:rPr>
            </w:pPr>
            <w:r w:rsidRPr="00376EC2">
              <w:rPr>
                <w:rFonts w:ascii="Calibri" w:hAnsi="Calibri" w:cs="Calibri"/>
                <w:b/>
                <w:bCs/>
                <w:sz w:val="22"/>
                <w:szCs w:val="22"/>
              </w:rPr>
              <w:lastRenderedPageBreak/>
              <w:t>Kritérium</w:t>
            </w:r>
          </w:p>
        </w:tc>
        <w:tc>
          <w:tcPr>
            <w:tcW w:w="851" w:type="dxa"/>
            <w:tcBorders>
              <w:bottom w:val="single" w:sz="12" w:space="0" w:color="auto"/>
            </w:tcBorders>
            <w:shd w:val="clear" w:color="auto" w:fill="D9D9D9" w:themeFill="background1" w:themeFillShade="D9"/>
          </w:tcPr>
          <w:p w14:paraId="0C9E3112" w14:textId="5502A1F9" w:rsidR="00FA3ACB" w:rsidRPr="00376EC2" w:rsidRDefault="00FA3ACB" w:rsidP="00376EC2">
            <w:pPr>
              <w:overflowPunct/>
              <w:autoSpaceDE/>
              <w:autoSpaceDN/>
              <w:adjustRightInd/>
              <w:spacing w:line="276" w:lineRule="auto"/>
              <w:jc w:val="center"/>
              <w:textAlignment w:val="auto"/>
              <w:rPr>
                <w:rFonts w:ascii="Calibri" w:hAnsi="Calibri" w:cs="Calibri"/>
                <w:b/>
                <w:bCs/>
                <w:sz w:val="22"/>
                <w:szCs w:val="22"/>
              </w:rPr>
            </w:pPr>
            <w:r>
              <w:rPr>
                <w:rFonts w:ascii="Calibri" w:hAnsi="Calibri" w:cs="Calibri"/>
                <w:b/>
                <w:bCs/>
                <w:sz w:val="22"/>
                <w:szCs w:val="22"/>
              </w:rPr>
              <w:t>Počet bodů</w:t>
            </w:r>
          </w:p>
        </w:tc>
        <w:tc>
          <w:tcPr>
            <w:tcW w:w="5953" w:type="dxa"/>
            <w:tcBorders>
              <w:bottom w:val="single" w:sz="12" w:space="0" w:color="auto"/>
            </w:tcBorders>
            <w:shd w:val="clear" w:color="auto" w:fill="D9D9D9" w:themeFill="background1" w:themeFillShade="D9"/>
          </w:tcPr>
          <w:p w14:paraId="2BCD37A9" w14:textId="44597403" w:rsidR="00FA3ACB" w:rsidRPr="00376EC2" w:rsidRDefault="00FA3ACB" w:rsidP="00261C70">
            <w:pPr>
              <w:overflowPunct/>
              <w:autoSpaceDE/>
              <w:autoSpaceDN/>
              <w:adjustRightInd/>
              <w:spacing w:line="276" w:lineRule="auto"/>
              <w:jc w:val="both"/>
              <w:textAlignment w:val="auto"/>
              <w:rPr>
                <w:rFonts w:ascii="Calibri" w:hAnsi="Calibri" w:cs="Calibri"/>
                <w:b/>
                <w:bCs/>
                <w:sz w:val="22"/>
                <w:szCs w:val="22"/>
              </w:rPr>
            </w:pPr>
            <w:r>
              <w:rPr>
                <w:rFonts w:ascii="Calibri" w:hAnsi="Calibri" w:cs="Calibri"/>
                <w:b/>
                <w:bCs/>
                <w:sz w:val="22"/>
                <w:szCs w:val="22"/>
              </w:rPr>
              <w:t>Popis plnění kritéria</w:t>
            </w:r>
          </w:p>
        </w:tc>
        <w:tc>
          <w:tcPr>
            <w:tcW w:w="797" w:type="dxa"/>
            <w:tcBorders>
              <w:bottom w:val="single" w:sz="12" w:space="0" w:color="auto"/>
            </w:tcBorders>
            <w:shd w:val="clear" w:color="auto" w:fill="D9D9D9" w:themeFill="background1" w:themeFillShade="D9"/>
          </w:tcPr>
          <w:p w14:paraId="7ADD2A1A" w14:textId="33E9074D" w:rsidR="00FA3ACB" w:rsidRPr="00376EC2" w:rsidRDefault="00FA3ACB" w:rsidP="00376EC2">
            <w:pPr>
              <w:overflowPunct/>
              <w:autoSpaceDE/>
              <w:autoSpaceDN/>
              <w:adjustRightInd/>
              <w:spacing w:line="276" w:lineRule="auto"/>
              <w:jc w:val="center"/>
              <w:textAlignment w:val="auto"/>
              <w:rPr>
                <w:rFonts w:ascii="Calibri" w:hAnsi="Calibri" w:cs="Calibri"/>
                <w:b/>
                <w:bCs/>
                <w:sz w:val="22"/>
                <w:szCs w:val="22"/>
              </w:rPr>
            </w:pPr>
            <w:r>
              <w:rPr>
                <w:rFonts w:ascii="Calibri" w:hAnsi="Calibri" w:cs="Calibri"/>
                <w:b/>
                <w:bCs/>
                <w:sz w:val="22"/>
                <w:szCs w:val="22"/>
              </w:rPr>
              <w:t>Kap. PZ</w:t>
            </w:r>
          </w:p>
        </w:tc>
      </w:tr>
      <w:tr w:rsidR="001A3B0C" w14:paraId="1EF05156" w14:textId="77777777" w:rsidTr="00450B3F">
        <w:trPr>
          <w:gridAfter w:val="1"/>
          <w:wAfter w:w="15" w:type="dxa"/>
        </w:trPr>
        <w:tc>
          <w:tcPr>
            <w:tcW w:w="2268" w:type="dxa"/>
            <w:tcBorders>
              <w:top w:val="single" w:sz="12" w:space="0" w:color="auto"/>
            </w:tcBorders>
          </w:tcPr>
          <w:p w14:paraId="673B30F1" w14:textId="38815BE5" w:rsidR="00FA3ACB" w:rsidRPr="00376EC2" w:rsidRDefault="006C50D5" w:rsidP="00376EC2">
            <w:pPr>
              <w:overflowPunct/>
              <w:autoSpaceDE/>
              <w:autoSpaceDN/>
              <w:adjustRightInd/>
              <w:textAlignment w:val="auto"/>
              <w:rPr>
                <w:rFonts w:ascii="Calibri" w:hAnsi="Calibri" w:cs="Calibri"/>
                <w:b/>
                <w:bCs/>
                <w:sz w:val="22"/>
                <w:szCs w:val="22"/>
              </w:rPr>
            </w:pPr>
            <w:r w:rsidRPr="00376EC2">
              <w:rPr>
                <w:rFonts w:ascii="Calibri" w:hAnsi="Calibri" w:cs="Calibri"/>
                <w:b/>
                <w:bCs/>
                <w:sz w:val="22"/>
                <w:szCs w:val="22"/>
              </w:rPr>
              <w:t>B1</w:t>
            </w:r>
            <w:r w:rsidR="008E3024">
              <w:rPr>
                <w:rFonts w:ascii="Calibri" w:hAnsi="Calibri" w:cs="Calibri"/>
                <w:b/>
                <w:bCs/>
                <w:sz w:val="22"/>
                <w:szCs w:val="22"/>
              </w:rPr>
              <w:t xml:space="preserve"> </w:t>
            </w:r>
            <w:r w:rsidR="008E3024" w:rsidRPr="00DC21AB">
              <w:rPr>
                <w:rFonts w:ascii="Calibri" w:hAnsi="Calibri" w:cs="Calibri"/>
                <w:b/>
                <w:bCs/>
                <w:sz w:val="22"/>
                <w:szCs w:val="22"/>
              </w:rPr>
              <w:t>(SW)</w:t>
            </w:r>
          </w:p>
          <w:p w14:paraId="09D1C754" w14:textId="3BA00D93" w:rsidR="006C50D5" w:rsidRPr="00376EC2" w:rsidRDefault="00E666BD" w:rsidP="00376EC2">
            <w:pPr>
              <w:overflowPunct/>
              <w:autoSpaceDE/>
              <w:autoSpaceDN/>
              <w:adjustRightInd/>
              <w:textAlignment w:val="auto"/>
              <w:rPr>
                <w:rFonts w:ascii="Calibri" w:hAnsi="Calibri" w:cs="Calibri"/>
                <w:bCs/>
                <w:sz w:val="22"/>
                <w:szCs w:val="22"/>
              </w:rPr>
            </w:pPr>
            <w:r>
              <w:rPr>
                <w:rFonts w:ascii="Calibri" w:hAnsi="Calibri" w:cs="Calibri"/>
                <w:bCs/>
                <w:sz w:val="22"/>
                <w:szCs w:val="22"/>
              </w:rPr>
              <w:t>Digitalizace vnitropodnikových procesů</w:t>
            </w:r>
          </w:p>
        </w:tc>
        <w:tc>
          <w:tcPr>
            <w:tcW w:w="851" w:type="dxa"/>
            <w:tcBorders>
              <w:top w:val="single" w:sz="12" w:space="0" w:color="auto"/>
            </w:tcBorders>
          </w:tcPr>
          <w:p w14:paraId="4FD899B6"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top w:val="single" w:sz="12" w:space="0" w:color="auto"/>
            </w:tcBorders>
          </w:tcPr>
          <w:p w14:paraId="438DBDCC"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top w:val="single" w:sz="12" w:space="0" w:color="auto"/>
            </w:tcBorders>
          </w:tcPr>
          <w:p w14:paraId="2FB71D6B"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r>
      <w:tr w:rsidR="00376EC2" w14:paraId="7021556D" w14:textId="77777777" w:rsidTr="00450B3F">
        <w:trPr>
          <w:gridAfter w:val="1"/>
          <w:wAfter w:w="15" w:type="dxa"/>
        </w:trPr>
        <w:tc>
          <w:tcPr>
            <w:tcW w:w="2268" w:type="dxa"/>
          </w:tcPr>
          <w:p w14:paraId="307AE533" w14:textId="7AB8222A" w:rsidR="00FA3ACB" w:rsidRPr="00376EC2" w:rsidRDefault="006C50D5" w:rsidP="00376EC2">
            <w:pPr>
              <w:overflowPunct/>
              <w:autoSpaceDE/>
              <w:autoSpaceDN/>
              <w:adjustRightInd/>
              <w:textAlignment w:val="auto"/>
              <w:rPr>
                <w:rFonts w:ascii="Calibri" w:hAnsi="Calibri" w:cs="Calibri"/>
                <w:b/>
                <w:bCs/>
                <w:sz w:val="22"/>
                <w:szCs w:val="22"/>
              </w:rPr>
            </w:pPr>
            <w:r w:rsidRPr="00376EC2">
              <w:rPr>
                <w:rFonts w:ascii="Calibri" w:hAnsi="Calibri" w:cs="Calibri"/>
                <w:b/>
                <w:bCs/>
                <w:sz w:val="22"/>
                <w:szCs w:val="22"/>
              </w:rPr>
              <w:t>B</w:t>
            </w:r>
            <w:r w:rsidR="00E666BD">
              <w:rPr>
                <w:rFonts w:ascii="Calibri" w:hAnsi="Calibri" w:cs="Calibri"/>
                <w:b/>
                <w:bCs/>
                <w:sz w:val="22"/>
                <w:szCs w:val="22"/>
              </w:rPr>
              <w:t>2</w:t>
            </w:r>
            <w:r w:rsidR="008E3024">
              <w:rPr>
                <w:rFonts w:ascii="Calibri" w:hAnsi="Calibri" w:cs="Calibri"/>
                <w:b/>
                <w:bCs/>
                <w:sz w:val="22"/>
                <w:szCs w:val="22"/>
              </w:rPr>
              <w:t xml:space="preserve"> (SW)</w:t>
            </w:r>
          </w:p>
          <w:p w14:paraId="046D2451" w14:textId="19436725" w:rsidR="006C50D5" w:rsidRPr="00376EC2" w:rsidRDefault="00E666BD" w:rsidP="00376EC2">
            <w:pPr>
              <w:pStyle w:val="Default"/>
              <w:rPr>
                <w:rFonts w:ascii="Calibri" w:eastAsia="Times New Roman" w:hAnsi="Calibri" w:cs="Calibri"/>
                <w:bCs/>
                <w:color w:val="auto"/>
                <w:sz w:val="22"/>
                <w:szCs w:val="22"/>
                <w:lang w:eastAsia="cs-CZ"/>
              </w:rPr>
            </w:pPr>
            <w:r>
              <w:rPr>
                <w:rFonts w:ascii="Calibri" w:eastAsia="Times New Roman" w:hAnsi="Calibri" w:cs="Calibri"/>
                <w:bCs/>
                <w:color w:val="auto"/>
                <w:sz w:val="22"/>
                <w:szCs w:val="22"/>
                <w:lang w:eastAsia="cs-CZ"/>
              </w:rPr>
              <w:t>Digitalizace vztahů se zákazníky</w:t>
            </w:r>
          </w:p>
        </w:tc>
        <w:tc>
          <w:tcPr>
            <w:tcW w:w="851" w:type="dxa"/>
          </w:tcPr>
          <w:p w14:paraId="6A16E342"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0B193EC9"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628A5665"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r>
      <w:tr w:rsidR="001A3B0C" w14:paraId="6E3F2886" w14:textId="77777777" w:rsidTr="00450B3F">
        <w:trPr>
          <w:gridAfter w:val="1"/>
          <w:wAfter w:w="15" w:type="dxa"/>
        </w:trPr>
        <w:tc>
          <w:tcPr>
            <w:tcW w:w="2268" w:type="dxa"/>
          </w:tcPr>
          <w:p w14:paraId="550E7579" w14:textId="78CFA786" w:rsidR="00FA3ACB" w:rsidRPr="00376EC2" w:rsidRDefault="006C50D5" w:rsidP="00376EC2">
            <w:pPr>
              <w:overflowPunct/>
              <w:autoSpaceDE/>
              <w:autoSpaceDN/>
              <w:adjustRightInd/>
              <w:textAlignment w:val="auto"/>
              <w:rPr>
                <w:rFonts w:ascii="Calibri" w:hAnsi="Calibri" w:cs="Calibri"/>
                <w:b/>
                <w:bCs/>
                <w:sz w:val="22"/>
                <w:szCs w:val="22"/>
              </w:rPr>
            </w:pPr>
            <w:r w:rsidRPr="00376EC2">
              <w:rPr>
                <w:rFonts w:ascii="Calibri" w:hAnsi="Calibri" w:cs="Calibri"/>
                <w:b/>
                <w:bCs/>
                <w:sz w:val="22"/>
                <w:szCs w:val="22"/>
              </w:rPr>
              <w:t>B</w:t>
            </w:r>
            <w:r w:rsidR="00E666BD">
              <w:rPr>
                <w:rFonts w:ascii="Calibri" w:hAnsi="Calibri" w:cs="Calibri"/>
                <w:b/>
                <w:bCs/>
                <w:sz w:val="22"/>
                <w:szCs w:val="22"/>
              </w:rPr>
              <w:t>3</w:t>
            </w:r>
            <w:r w:rsidR="008E3024">
              <w:rPr>
                <w:rFonts w:ascii="Calibri" w:hAnsi="Calibri" w:cs="Calibri"/>
                <w:b/>
                <w:bCs/>
                <w:sz w:val="22"/>
                <w:szCs w:val="22"/>
              </w:rPr>
              <w:t xml:space="preserve"> (SW)</w:t>
            </w:r>
          </w:p>
          <w:p w14:paraId="49D736A6" w14:textId="666C750F" w:rsidR="006C50D5" w:rsidRPr="00376EC2" w:rsidRDefault="00E666BD" w:rsidP="00376EC2">
            <w:pPr>
              <w:pStyle w:val="Default"/>
              <w:rPr>
                <w:rFonts w:ascii="Calibri" w:eastAsia="Times New Roman" w:hAnsi="Calibri" w:cs="Calibri"/>
                <w:bCs/>
                <w:color w:val="auto"/>
                <w:sz w:val="22"/>
                <w:szCs w:val="22"/>
                <w:lang w:eastAsia="cs-CZ"/>
              </w:rPr>
            </w:pPr>
            <w:r>
              <w:rPr>
                <w:rFonts w:ascii="Calibri" w:eastAsia="Times New Roman" w:hAnsi="Calibri" w:cs="Calibri"/>
                <w:bCs/>
                <w:color w:val="auto"/>
                <w:sz w:val="22"/>
                <w:szCs w:val="22"/>
                <w:lang w:eastAsia="cs-CZ"/>
              </w:rPr>
              <w:t>Digitalizace řízení údržby</w:t>
            </w:r>
          </w:p>
        </w:tc>
        <w:tc>
          <w:tcPr>
            <w:tcW w:w="851" w:type="dxa"/>
          </w:tcPr>
          <w:p w14:paraId="6058687A"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3AACF8EC"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18D63F18" w14:textId="77777777" w:rsidR="00FA3ACB" w:rsidRDefault="00FA3ACB" w:rsidP="00261C70">
            <w:pPr>
              <w:overflowPunct/>
              <w:autoSpaceDE/>
              <w:autoSpaceDN/>
              <w:adjustRightInd/>
              <w:spacing w:line="276" w:lineRule="auto"/>
              <w:jc w:val="both"/>
              <w:textAlignment w:val="auto"/>
              <w:rPr>
                <w:rFonts w:ascii="Calibri" w:hAnsi="Calibri" w:cs="Calibri"/>
                <w:bCs/>
                <w:sz w:val="22"/>
                <w:szCs w:val="22"/>
                <w:u w:val="single"/>
              </w:rPr>
            </w:pPr>
          </w:p>
        </w:tc>
      </w:tr>
      <w:tr w:rsidR="001A3B0C" w14:paraId="38388CD6" w14:textId="77777777" w:rsidTr="00450B3F">
        <w:trPr>
          <w:gridAfter w:val="1"/>
          <w:wAfter w:w="15" w:type="dxa"/>
        </w:trPr>
        <w:tc>
          <w:tcPr>
            <w:tcW w:w="2268" w:type="dxa"/>
          </w:tcPr>
          <w:p w14:paraId="58C50AB6" w14:textId="31EECD05" w:rsidR="00550A95" w:rsidRPr="00376EC2" w:rsidRDefault="008E3024" w:rsidP="00376EC2">
            <w:pPr>
              <w:overflowPunct/>
              <w:autoSpaceDE/>
              <w:autoSpaceDN/>
              <w:adjustRightInd/>
              <w:textAlignment w:val="auto"/>
              <w:rPr>
                <w:rFonts w:ascii="Calibri" w:hAnsi="Calibri"/>
                <w:b/>
                <w:bCs/>
                <w:sz w:val="22"/>
                <w:szCs w:val="22"/>
              </w:rPr>
            </w:pPr>
            <w:r w:rsidRPr="00376EC2">
              <w:rPr>
                <w:rFonts w:ascii="Calibri" w:hAnsi="Calibri"/>
                <w:b/>
                <w:bCs/>
                <w:sz w:val="22"/>
                <w:szCs w:val="22"/>
              </w:rPr>
              <w:t>B4</w:t>
            </w:r>
            <w:r>
              <w:rPr>
                <w:rFonts w:ascii="Calibri" w:hAnsi="Calibri"/>
                <w:b/>
                <w:bCs/>
                <w:sz w:val="22"/>
                <w:szCs w:val="22"/>
              </w:rPr>
              <w:t xml:space="preserve"> (SW)</w:t>
            </w:r>
          </w:p>
          <w:p w14:paraId="241F28E1" w14:textId="7612BAB4" w:rsidR="00550A95" w:rsidRPr="00376EC2" w:rsidRDefault="00E666BD" w:rsidP="00376EC2">
            <w:pPr>
              <w:overflowPunct/>
              <w:autoSpaceDE/>
              <w:autoSpaceDN/>
              <w:adjustRightInd/>
              <w:spacing w:line="276" w:lineRule="auto"/>
              <w:textAlignment w:val="auto"/>
              <w:rPr>
                <w:rFonts w:ascii="Calibri" w:hAnsi="Calibri" w:cs="Calibri"/>
                <w:bCs/>
                <w:sz w:val="22"/>
                <w:szCs w:val="22"/>
              </w:rPr>
            </w:pPr>
            <w:r>
              <w:rPr>
                <w:rFonts w:ascii="Calibri" w:hAnsi="Calibri"/>
                <w:bCs/>
                <w:sz w:val="22"/>
                <w:szCs w:val="22"/>
              </w:rPr>
              <w:t>Digitalizace manažerského řízení</w:t>
            </w:r>
          </w:p>
        </w:tc>
        <w:tc>
          <w:tcPr>
            <w:tcW w:w="851" w:type="dxa"/>
          </w:tcPr>
          <w:p w14:paraId="5A70026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1619DC67"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792915D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376EC2" w14:paraId="7D1DA509" w14:textId="77777777" w:rsidTr="00450B3F">
        <w:trPr>
          <w:gridAfter w:val="1"/>
          <w:wAfter w:w="15" w:type="dxa"/>
        </w:trPr>
        <w:tc>
          <w:tcPr>
            <w:tcW w:w="2268" w:type="dxa"/>
          </w:tcPr>
          <w:p w14:paraId="0E9DE3DE" w14:textId="19B73C12" w:rsidR="00550A95" w:rsidRPr="00376EC2" w:rsidRDefault="008E3024" w:rsidP="00376EC2">
            <w:pPr>
              <w:overflowPunct/>
              <w:autoSpaceDE/>
              <w:autoSpaceDN/>
              <w:adjustRightInd/>
              <w:textAlignment w:val="auto"/>
              <w:rPr>
                <w:rFonts w:ascii="Calibri" w:hAnsi="Calibri"/>
                <w:b/>
                <w:bCs/>
                <w:sz w:val="22"/>
                <w:szCs w:val="22"/>
              </w:rPr>
            </w:pPr>
            <w:r w:rsidRPr="00376EC2">
              <w:rPr>
                <w:rFonts w:ascii="Calibri" w:hAnsi="Calibri"/>
                <w:b/>
                <w:bCs/>
                <w:sz w:val="22"/>
                <w:szCs w:val="22"/>
              </w:rPr>
              <w:t>B5</w:t>
            </w:r>
            <w:r>
              <w:rPr>
                <w:rFonts w:ascii="Calibri" w:hAnsi="Calibri"/>
                <w:b/>
                <w:bCs/>
                <w:sz w:val="22"/>
                <w:szCs w:val="22"/>
              </w:rPr>
              <w:t xml:space="preserve"> (SW)</w:t>
            </w:r>
          </w:p>
          <w:p w14:paraId="44C0CA71" w14:textId="1D5536C1" w:rsidR="00550A95" w:rsidRPr="00376EC2" w:rsidRDefault="00E666BD" w:rsidP="00376EC2">
            <w:pPr>
              <w:overflowPunct/>
              <w:autoSpaceDE/>
              <w:autoSpaceDN/>
              <w:adjustRightInd/>
              <w:spacing w:line="276" w:lineRule="auto"/>
              <w:textAlignment w:val="auto"/>
              <w:rPr>
                <w:rFonts w:ascii="Calibri" w:hAnsi="Calibri" w:cs="Calibri"/>
                <w:bCs/>
                <w:sz w:val="22"/>
                <w:szCs w:val="22"/>
              </w:rPr>
            </w:pPr>
            <w:r>
              <w:rPr>
                <w:rFonts w:ascii="Calibri" w:hAnsi="Calibri"/>
                <w:bCs/>
                <w:sz w:val="22"/>
                <w:szCs w:val="22"/>
              </w:rPr>
              <w:t>Digitalizace výrobních procesů</w:t>
            </w:r>
          </w:p>
        </w:tc>
        <w:tc>
          <w:tcPr>
            <w:tcW w:w="851" w:type="dxa"/>
          </w:tcPr>
          <w:p w14:paraId="33231A42"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64B31B3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4627BA2A"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1AF4E776" w14:textId="77777777" w:rsidTr="00450B3F">
        <w:trPr>
          <w:gridAfter w:val="1"/>
          <w:wAfter w:w="15" w:type="dxa"/>
        </w:trPr>
        <w:tc>
          <w:tcPr>
            <w:tcW w:w="2268" w:type="dxa"/>
          </w:tcPr>
          <w:p w14:paraId="40604A92" w14:textId="0D55EDD6" w:rsidR="00550A95" w:rsidRPr="00376EC2" w:rsidRDefault="008E3024" w:rsidP="00376EC2">
            <w:pPr>
              <w:overflowPunct/>
              <w:autoSpaceDE/>
              <w:autoSpaceDN/>
              <w:adjustRightInd/>
              <w:textAlignment w:val="auto"/>
              <w:rPr>
                <w:rFonts w:ascii="Calibri" w:hAnsi="Calibri"/>
                <w:b/>
                <w:bCs/>
                <w:sz w:val="22"/>
                <w:szCs w:val="22"/>
              </w:rPr>
            </w:pPr>
            <w:r w:rsidRPr="00376EC2">
              <w:rPr>
                <w:rFonts w:ascii="Calibri" w:hAnsi="Calibri"/>
                <w:b/>
                <w:bCs/>
                <w:sz w:val="22"/>
                <w:szCs w:val="22"/>
              </w:rPr>
              <w:t>B6</w:t>
            </w:r>
            <w:r>
              <w:rPr>
                <w:rFonts w:ascii="Calibri" w:hAnsi="Calibri"/>
                <w:b/>
                <w:bCs/>
                <w:sz w:val="22"/>
                <w:szCs w:val="22"/>
              </w:rPr>
              <w:t xml:space="preserve"> (SW)</w:t>
            </w:r>
          </w:p>
          <w:p w14:paraId="687B643E" w14:textId="37DBBF80" w:rsidR="00550A95" w:rsidRPr="00376EC2" w:rsidRDefault="00E666BD" w:rsidP="00376EC2">
            <w:pPr>
              <w:rPr>
                <w:rFonts w:ascii="Calibri" w:hAnsi="Calibri"/>
                <w:bCs/>
                <w:sz w:val="22"/>
                <w:szCs w:val="22"/>
              </w:rPr>
            </w:pPr>
            <w:r>
              <w:rPr>
                <w:rFonts w:ascii="Calibri" w:hAnsi="Calibri"/>
                <w:bCs/>
                <w:sz w:val="22"/>
                <w:szCs w:val="22"/>
              </w:rPr>
              <w:t>Digitalizace skladovacích procesů</w:t>
            </w:r>
          </w:p>
        </w:tc>
        <w:tc>
          <w:tcPr>
            <w:tcW w:w="851" w:type="dxa"/>
          </w:tcPr>
          <w:p w14:paraId="60C194F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D7D7F0E"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5280316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06253613" w14:textId="77777777" w:rsidTr="00450B3F">
        <w:trPr>
          <w:gridAfter w:val="1"/>
          <w:wAfter w:w="15" w:type="dxa"/>
        </w:trPr>
        <w:tc>
          <w:tcPr>
            <w:tcW w:w="2268" w:type="dxa"/>
          </w:tcPr>
          <w:p w14:paraId="5C983D69" w14:textId="30A254A9" w:rsidR="00550A95" w:rsidRPr="00376EC2" w:rsidRDefault="008E3024" w:rsidP="00376EC2">
            <w:pPr>
              <w:overflowPunct/>
              <w:autoSpaceDE/>
              <w:autoSpaceDN/>
              <w:adjustRightInd/>
              <w:textAlignment w:val="auto"/>
              <w:rPr>
                <w:rFonts w:ascii="Calibri" w:hAnsi="Calibri"/>
                <w:b/>
                <w:bCs/>
                <w:sz w:val="22"/>
                <w:szCs w:val="22"/>
              </w:rPr>
            </w:pPr>
            <w:r w:rsidRPr="00376EC2">
              <w:rPr>
                <w:rFonts w:ascii="Calibri" w:hAnsi="Calibri"/>
                <w:b/>
                <w:bCs/>
                <w:sz w:val="22"/>
                <w:szCs w:val="22"/>
              </w:rPr>
              <w:t>B7</w:t>
            </w:r>
            <w:r>
              <w:rPr>
                <w:rFonts w:ascii="Calibri" w:hAnsi="Calibri"/>
                <w:b/>
                <w:bCs/>
                <w:sz w:val="22"/>
                <w:szCs w:val="22"/>
              </w:rPr>
              <w:t xml:space="preserve"> (SW)</w:t>
            </w:r>
          </w:p>
          <w:p w14:paraId="513E0DC1" w14:textId="35AC5C10" w:rsidR="00550A95" w:rsidRPr="00376EC2" w:rsidRDefault="00E666BD" w:rsidP="00376EC2">
            <w:pPr>
              <w:rPr>
                <w:rFonts w:ascii="Calibri" w:hAnsi="Calibri"/>
                <w:bCs/>
                <w:sz w:val="22"/>
                <w:szCs w:val="22"/>
              </w:rPr>
            </w:pPr>
            <w:r>
              <w:rPr>
                <w:rFonts w:ascii="Calibri" w:hAnsi="Calibri"/>
                <w:bCs/>
                <w:sz w:val="22"/>
                <w:szCs w:val="22"/>
              </w:rPr>
              <w:t>Digitalizace vývoje produktu – inženýrských činností</w:t>
            </w:r>
          </w:p>
        </w:tc>
        <w:tc>
          <w:tcPr>
            <w:tcW w:w="851" w:type="dxa"/>
          </w:tcPr>
          <w:p w14:paraId="54A28AA4"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AAD9422"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7018E56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10D049B1" w14:textId="77777777" w:rsidTr="00450B3F">
        <w:trPr>
          <w:gridAfter w:val="1"/>
          <w:wAfter w:w="15" w:type="dxa"/>
        </w:trPr>
        <w:tc>
          <w:tcPr>
            <w:tcW w:w="2268" w:type="dxa"/>
          </w:tcPr>
          <w:p w14:paraId="21A7B962" w14:textId="66E64DC0" w:rsidR="00550A95" w:rsidRPr="00376EC2" w:rsidRDefault="008E3024" w:rsidP="00376EC2">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B8</w:t>
            </w:r>
            <w:r>
              <w:rPr>
                <w:rFonts w:ascii="Calibri" w:hAnsi="Calibri"/>
                <w:b/>
                <w:bCs/>
                <w:sz w:val="22"/>
                <w:szCs w:val="22"/>
              </w:rPr>
              <w:t xml:space="preserve"> (SW)</w:t>
            </w:r>
          </w:p>
          <w:p w14:paraId="0155C72F" w14:textId="7E4BC288" w:rsidR="00550A95" w:rsidRPr="00376EC2" w:rsidRDefault="00E666BD" w:rsidP="00E666BD">
            <w:pPr>
              <w:rPr>
                <w:rFonts w:ascii="Calibri" w:hAnsi="Calibri"/>
                <w:bCs/>
                <w:sz w:val="22"/>
                <w:szCs w:val="22"/>
              </w:rPr>
            </w:pPr>
            <w:r>
              <w:rPr>
                <w:rFonts w:ascii="Calibri" w:hAnsi="Calibri"/>
                <w:bCs/>
                <w:sz w:val="22"/>
                <w:szCs w:val="22"/>
              </w:rPr>
              <w:t>Digitalizace technické přípravy výroby</w:t>
            </w:r>
          </w:p>
        </w:tc>
        <w:tc>
          <w:tcPr>
            <w:tcW w:w="851" w:type="dxa"/>
          </w:tcPr>
          <w:p w14:paraId="52C70760"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3872DBA6"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29613238"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E666BD" w14:paraId="4A1EDE45" w14:textId="77777777" w:rsidTr="00450B3F">
        <w:trPr>
          <w:gridAfter w:val="1"/>
          <w:wAfter w:w="15" w:type="dxa"/>
        </w:trPr>
        <w:tc>
          <w:tcPr>
            <w:tcW w:w="2268" w:type="dxa"/>
          </w:tcPr>
          <w:p w14:paraId="2B674B4C" w14:textId="4E3C6171" w:rsidR="00E666BD" w:rsidRPr="00376EC2" w:rsidRDefault="00E666BD" w:rsidP="00E666BD">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B9</w:t>
            </w:r>
            <w:r>
              <w:rPr>
                <w:rFonts w:ascii="Calibri" w:hAnsi="Calibri"/>
                <w:b/>
                <w:bCs/>
                <w:sz w:val="22"/>
                <w:szCs w:val="22"/>
              </w:rPr>
              <w:t xml:space="preserve"> (SW)</w:t>
            </w:r>
          </w:p>
          <w:p w14:paraId="20F82DA4" w14:textId="5CDE2AAD" w:rsidR="00E666BD" w:rsidRPr="00E666BD" w:rsidRDefault="00E666BD" w:rsidP="00E666BD">
            <w:pPr>
              <w:overflowPunct/>
              <w:autoSpaceDE/>
              <w:autoSpaceDN/>
              <w:adjustRightInd/>
              <w:textAlignment w:val="auto"/>
              <w:rPr>
                <w:rFonts w:ascii="Calibri" w:hAnsi="Calibri"/>
                <w:sz w:val="22"/>
                <w:szCs w:val="22"/>
              </w:rPr>
            </w:pPr>
            <w:r>
              <w:rPr>
                <w:rFonts w:ascii="Calibri" w:hAnsi="Calibri"/>
                <w:sz w:val="22"/>
                <w:szCs w:val="22"/>
              </w:rPr>
              <w:t>Kapacitní plánování zdrojů ve výrobě</w:t>
            </w:r>
          </w:p>
        </w:tc>
        <w:tc>
          <w:tcPr>
            <w:tcW w:w="851" w:type="dxa"/>
          </w:tcPr>
          <w:p w14:paraId="6BFBA6F2"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30407EDC"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354F9BF5"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r>
      <w:tr w:rsidR="00E666BD" w14:paraId="6B360DF8" w14:textId="77777777" w:rsidTr="00450B3F">
        <w:trPr>
          <w:gridAfter w:val="1"/>
          <w:wAfter w:w="15" w:type="dxa"/>
        </w:trPr>
        <w:tc>
          <w:tcPr>
            <w:tcW w:w="2268" w:type="dxa"/>
          </w:tcPr>
          <w:p w14:paraId="34C069F1" w14:textId="4D607805" w:rsidR="00E666BD" w:rsidRPr="00376EC2" w:rsidRDefault="00E666BD" w:rsidP="00E666BD">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w:t>
            </w:r>
            <w:r>
              <w:rPr>
                <w:rFonts w:ascii="Calibri" w:hAnsi="Calibri"/>
                <w:b/>
                <w:bCs/>
                <w:sz w:val="22"/>
                <w:szCs w:val="22"/>
              </w:rPr>
              <w:t>10 (SW)</w:t>
            </w:r>
          </w:p>
          <w:p w14:paraId="4E5408A3" w14:textId="497290CA" w:rsidR="00E666BD" w:rsidRPr="00E666BD" w:rsidRDefault="00E666BD" w:rsidP="00376EC2">
            <w:pPr>
              <w:overflowPunct/>
              <w:autoSpaceDE/>
              <w:autoSpaceDN/>
              <w:adjustRightInd/>
              <w:jc w:val="both"/>
              <w:textAlignment w:val="auto"/>
              <w:rPr>
                <w:rFonts w:ascii="Calibri" w:hAnsi="Calibri"/>
                <w:sz w:val="22"/>
                <w:szCs w:val="22"/>
              </w:rPr>
            </w:pPr>
            <w:r>
              <w:rPr>
                <w:rFonts w:ascii="Calibri" w:hAnsi="Calibri"/>
                <w:sz w:val="22"/>
                <w:szCs w:val="22"/>
              </w:rPr>
              <w:t>Řízení životního cyklu výrobku</w:t>
            </w:r>
          </w:p>
        </w:tc>
        <w:tc>
          <w:tcPr>
            <w:tcW w:w="851" w:type="dxa"/>
          </w:tcPr>
          <w:p w14:paraId="08DC31AE"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026A993C"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4E854F0A"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r>
      <w:tr w:rsidR="00E666BD" w14:paraId="7E4D4298" w14:textId="77777777" w:rsidTr="00450B3F">
        <w:trPr>
          <w:gridAfter w:val="1"/>
          <w:wAfter w:w="15" w:type="dxa"/>
        </w:trPr>
        <w:tc>
          <w:tcPr>
            <w:tcW w:w="2268" w:type="dxa"/>
          </w:tcPr>
          <w:p w14:paraId="54AD1964" w14:textId="101C3CE2" w:rsidR="00E666BD" w:rsidRPr="00376EC2" w:rsidRDefault="00E666BD" w:rsidP="00E666BD">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B1</w:t>
            </w:r>
            <w:r>
              <w:rPr>
                <w:rFonts w:ascii="Calibri" w:hAnsi="Calibri"/>
                <w:b/>
                <w:bCs/>
                <w:sz w:val="22"/>
                <w:szCs w:val="22"/>
              </w:rPr>
              <w:t>1 (SW)</w:t>
            </w:r>
          </w:p>
          <w:p w14:paraId="7ED2A2D3" w14:textId="404EB263" w:rsidR="00E666BD" w:rsidRPr="00E666BD" w:rsidRDefault="00E666BD" w:rsidP="00450B3F">
            <w:pPr>
              <w:overflowPunct/>
              <w:autoSpaceDE/>
              <w:autoSpaceDN/>
              <w:adjustRightInd/>
              <w:textAlignment w:val="auto"/>
              <w:rPr>
                <w:rFonts w:ascii="Calibri" w:hAnsi="Calibri"/>
                <w:sz w:val="22"/>
                <w:szCs w:val="22"/>
              </w:rPr>
            </w:pPr>
            <w:r>
              <w:rPr>
                <w:rFonts w:ascii="Calibri" w:hAnsi="Calibri"/>
                <w:sz w:val="22"/>
                <w:szCs w:val="22"/>
              </w:rPr>
              <w:t>Webové stránky s rozšířenou funkcionalitou</w:t>
            </w:r>
          </w:p>
        </w:tc>
        <w:tc>
          <w:tcPr>
            <w:tcW w:w="851" w:type="dxa"/>
          </w:tcPr>
          <w:p w14:paraId="71BD87FD"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0F16E12F"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7BC98DAE"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r>
      <w:tr w:rsidR="00E666BD" w14:paraId="1D4B43D4" w14:textId="77777777" w:rsidTr="00450B3F">
        <w:trPr>
          <w:gridAfter w:val="1"/>
          <w:wAfter w:w="15" w:type="dxa"/>
        </w:trPr>
        <w:tc>
          <w:tcPr>
            <w:tcW w:w="2268" w:type="dxa"/>
          </w:tcPr>
          <w:p w14:paraId="25CA96BA" w14:textId="42245555" w:rsidR="00E666BD" w:rsidRPr="00376EC2" w:rsidRDefault="00E666BD" w:rsidP="00E666BD">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B1</w:t>
            </w:r>
            <w:r>
              <w:rPr>
                <w:rFonts w:ascii="Calibri" w:hAnsi="Calibri"/>
                <w:b/>
                <w:bCs/>
                <w:sz w:val="22"/>
                <w:szCs w:val="22"/>
              </w:rPr>
              <w:t>2 (SW)</w:t>
            </w:r>
          </w:p>
          <w:p w14:paraId="5E5E8117" w14:textId="54EE5BC6" w:rsidR="00E666BD" w:rsidRPr="00E666BD" w:rsidRDefault="00E666BD" w:rsidP="00450B3F">
            <w:pPr>
              <w:overflowPunct/>
              <w:autoSpaceDE/>
              <w:autoSpaceDN/>
              <w:adjustRightInd/>
              <w:textAlignment w:val="auto"/>
              <w:rPr>
                <w:rFonts w:ascii="Calibri" w:hAnsi="Calibri"/>
                <w:sz w:val="22"/>
                <w:szCs w:val="22"/>
              </w:rPr>
            </w:pPr>
            <w:r>
              <w:rPr>
                <w:rFonts w:ascii="Calibri" w:hAnsi="Calibri"/>
                <w:sz w:val="22"/>
                <w:szCs w:val="22"/>
              </w:rPr>
              <w:t>Monitoring síťových zařízení</w:t>
            </w:r>
          </w:p>
        </w:tc>
        <w:tc>
          <w:tcPr>
            <w:tcW w:w="851" w:type="dxa"/>
          </w:tcPr>
          <w:p w14:paraId="6A8B38C7"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A0E19EF"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A05D865" w14:textId="77777777" w:rsidR="00E666BD" w:rsidRDefault="00E666BD"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4D2480DD" w14:textId="77777777" w:rsidTr="00450B3F">
        <w:trPr>
          <w:gridAfter w:val="1"/>
          <w:wAfter w:w="15" w:type="dxa"/>
        </w:trPr>
        <w:tc>
          <w:tcPr>
            <w:tcW w:w="2268" w:type="dxa"/>
            <w:tcBorders>
              <w:bottom w:val="single" w:sz="12" w:space="0" w:color="auto"/>
            </w:tcBorders>
          </w:tcPr>
          <w:p w14:paraId="0C7082D8" w14:textId="2BA2DDA0" w:rsidR="00550A95" w:rsidRPr="00376EC2" w:rsidRDefault="008E3024" w:rsidP="00376EC2">
            <w:pPr>
              <w:overflowPunct/>
              <w:autoSpaceDE/>
              <w:autoSpaceDN/>
              <w:adjustRightInd/>
              <w:jc w:val="both"/>
              <w:textAlignment w:val="auto"/>
              <w:rPr>
                <w:rFonts w:ascii="Calibri" w:hAnsi="Calibri"/>
                <w:b/>
                <w:bCs/>
                <w:sz w:val="22"/>
                <w:szCs w:val="22"/>
              </w:rPr>
            </w:pPr>
            <w:r w:rsidRPr="00376EC2">
              <w:rPr>
                <w:rFonts w:ascii="Calibri" w:hAnsi="Calibri"/>
                <w:b/>
                <w:bCs/>
                <w:sz w:val="22"/>
                <w:szCs w:val="22"/>
              </w:rPr>
              <w:t>B1</w:t>
            </w:r>
            <w:r w:rsidR="00E666BD">
              <w:rPr>
                <w:rFonts w:ascii="Calibri" w:hAnsi="Calibri"/>
                <w:b/>
                <w:bCs/>
                <w:sz w:val="22"/>
                <w:szCs w:val="22"/>
              </w:rPr>
              <w:t>3</w:t>
            </w:r>
            <w:r>
              <w:rPr>
                <w:rFonts w:ascii="Calibri" w:hAnsi="Calibri"/>
                <w:b/>
                <w:bCs/>
                <w:sz w:val="22"/>
                <w:szCs w:val="22"/>
              </w:rPr>
              <w:t xml:space="preserve"> (SW)</w:t>
            </w:r>
          </w:p>
          <w:p w14:paraId="38DD040D" w14:textId="4C7129BC" w:rsidR="00550A95" w:rsidRPr="00376EC2" w:rsidRDefault="00E666BD" w:rsidP="00376EC2">
            <w:pPr>
              <w:jc w:val="both"/>
              <w:rPr>
                <w:rFonts w:ascii="Calibri" w:hAnsi="Calibri"/>
                <w:bCs/>
                <w:sz w:val="22"/>
                <w:szCs w:val="22"/>
              </w:rPr>
            </w:pPr>
            <w:r>
              <w:rPr>
                <w:rFonts w:ascii="Calibri" w:hAnsi="Calibri"/>
                <w:bCs/>
                <w:sz w:val="22"/>
                <w:szCs w:val="22"/>
              </w:rPr>
              <w:t>Generativní AI</w:t>
            </w:r>
          </w:p>
        </w:tc>
        <w:tc>
          <w:tcPr>
            <w:tcW w:w="851" w:type="dxa"/>
            <w:tcBorders>
              <w:bottom w:val="single" w:sz="12" w:space="0" w:color="auto"/>
            </w:tcBorders>
          </w:tcPr>
          <w:p w14:paraId="11F14762"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bottom w:val="single" w:sz="12" w:space="0" w:color="auto"/>
            </w:tcBorders>
          </w:tcPr>
          <w:p w14:paraId="704C3A37"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bottom w:val="single" w:sz="12" w:space="0" w:color="auto"/>
            </w:tcBorders>
          </w:tcPr>
          <w:p w14:paraId="376231FD"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6011D813" w14:textId="77777777" w:rsidTr="00450B3F">
        <w:trPr>
          <w:gridAfter w:val="1"/>
          <w:wAfter w:w="15" w:type="dxa"/>
        </w:trPr>
        <w:tc>
          <w:tcPr>
            <w:tcW w:w="2268" w:type="dxa"/>
            <w:tcBorders>
              <w:top w:val="single" w:sz="12" w:space="0" w:color="auto"/>
            </w:tcBorders>
          </w:tcPr>
          <w:p w14:paraId="279B3947" w14:textId="2D40B947" w:rsidR="00550A95" w:rsidRPr="00376EC2" w:rsidRDefault="00450B3F" w:rsidP="00376EC2">
            <w:pPr>
              <w:overflowPunct/>
              <w:autoSpaceDE/>
              <w:autoSpaceDN/>
              <w:adjustRightInd/>
              <w:textAlignment w:val="auto"/>
              <w:rPr>
                <w:rFonts w:ascii="Calibri" w:hAnsi="Calibri"/>
                <w:b/>
                <w:bCs/>
                <w:sz w:val="22"/>
                <w:szCs w:val="22"/>
              </w:rPr>
            </w:pPr>
            <w:r>
              <w:rPr>
                <w:rFonts w:ascii="Calibri" w:hAnsi="Calibri"/>
                <w:b/>
                <w:bCs/>
                <w:sz w:val="22"/>
                <w:szCs w:val="22"/>
              </w:rPr>
              <w:t>C</w:t>
            </w:r>
            <w:r w:rsidR="008E3024">
              <w:rPr>
                <w:rFonts w:ascii="Calibri" w:hAnsi="Calibri"/>
                <w:b/>
                <w:bCs/>
                <w:sz w:val="22"/>
                <w:szCs w:val="22"/>
              </w:rPr>
              <w:t>1 (HW)</w:t>
            </w:r>
          </w:p>
          <w:p w14:paraId="31BB1284" w14:textId="47E89C1C" w:rsidR="00550A95" w:rsidRPr="00376EC2" w:rsidRDefault="00450B3F" w:rsidP="00376EC2">
            <w:pPr>
              <w:overflowPunct/>
              <w:autoSpaceDE/>
              <w:autoSpaceDN/>
              <w:adjustRightInd/>
              <w:textAlignment w:val="auto"/>
              <w:rPr>
                <w:rFonts w:ascii="Calibri" w:hAnsi="Calibri"/>
                <w:bCs/>
                <w:sz w:val="22"/>
                <w:szCs w:val="22"/>
              </w:rPr>
            </w:pPr>
            <w:r>
              <w:rPr>
                <w:rFonts w:ascii="Calibri" w:hAnsi="Calibri"/>
                <w:bCs/>
                <w:sz w:val="22"/>
                <w:szCs w:val="22"/>
              </w:rPr>
              <w:t>Zařízení pro dohled a automatizované řízení technologických procesů</w:t>
            </w:r>
          </w:p>
        </w:tc>
        <w:tc>
          <w:tcPr>
            <w:tcW w:w="851" w:type="dxa"/>
            <w:tcBorders>
              <w:top w:val="single" w:sz="12" w:space="0" w:color="auto"/>
            </w:tcBorders>
          </w:tcPr>
          <w:p w14:paraId="70C211CA"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top w:val="single" w:sz="12" w:space="0" w:color="auto"/>
            </w:tcBorders>
          </w:tcPr>
          <w:p w14:paraId="6031694B"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top w:val="single" w:sz="12" w:space="0" w:color="auto"/>
            </w:tcBorders>
          </w:tcPr>
          <w:p w14:paraId="62A14646"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32AC6423" w14:textId="77777777" w:rsidTr="00450B3F">
        <w:trPr>
          <w:gridAfter w:val="1"/>
          <w:wAfter w:w="15" w:type="dxa"/>
        </w:trPr>
        <w:tc>
          <w:tcPr>
            <w:tcW w:w="2268" w:type="dxa"/>
          </w:tcPr>
          <w:p w14:paraId="1A8A569A" w14:textId="134A680A" w:rsidR="00550A95" w:rsidRPr="00376EC2" w:rsidRDefault="00450B3F" w:rsidP="00376EC2">
            <w:pPr>
              <w:overflowPunct/>
              <w:autoSpaceDE/>
              <w:autoSpaceDN/>
              <w:adjustRightInd/>
              <w:textAlignment w:val="auto"/>
              <w:rPr>
                <w:rFonts w:ascii="Calibri" w:hAnsi="Calibri"/>
                <w:b/>
                <w:bCs/>
                <w:sz w:val="22"/>
                <w:szCs w:val="22"/>
              </w:rPr>
            </w:pPr>
            <w:r>
              <w:rPr>
                <w:rFonts w:ascii="Calibri" w:hAnsi="Calibri"/>
                <w:b/>
                <w:bCs/>
                <w:sz w:val="22"/>
                <w:szCs w:val="22"/>
              </w:rPr>
              <w:lastRenderedPageBreak/>
              <w:t xml:space="preserve">C2 </w:t>
            </w:r>
            <w:r w:rsidR="006A2726">
              <w:rPr>
                <w:rFonts w:ascii="Calibri" w:hAnsi="Calibri"/>
                <w:b/>
                <w:bCs/>
                <w:sz w:val="22"/>
                <w:szCs w:val="22"/>
              </w:rPr>
              <w:t>(HW)</w:t>
            </w:r>
          </w:p>
          <w:p w14:paraId="17EF9E0B" w14:textId="0655B144" w:rsidR="00550A95" w:rsidRPr="00376EC2" w:rsidRDefault="00450B3F" w:rsidP="00376EC2">
            <w:pPr>
              <w:overflowPunct/>
              <w:autoSpaceDE/>
              <w:autoSpaceDN/>
              <w:adjustRightInd/>
              <w:textAlignment w:val="auto"/>
              <w:rPr>
                <w:rFonts w:ascii="Calibri" w:hAnsi="Calibri"/>
                <w:bCs/>
                <w:sz w:val="22"/>
                <w:szCs w:val="22"/>
              </w:rPr>
            </w:pPr>
            <w:r>
              <w:rPr>
                <w:rFonts w:ascii="Calibri" w:hAnsi="Calibri"/>
                <w:bCs/>
                <w:sz w:val="22"/>
                <w:szCs w:val="22"/>
              </w:rPr>
              <w:t>Komunikační infrastruktura</w:t>
            </w:r>
          </w:p>
        </w:tc>
        <w:tc>
          <w:tcPr>
            <w:tcW w:w="851" w:type="dxa"/>
          </w:tcPr>
          <w:p w14:paraId="5E8ED550"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289A40EF"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40B9CAF8"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7167D10F" w14:textId="77777777" w:rsidTr="00450B3F">
        <w:trPr>
          <w:gridAfter w:val="1"/>
          <w:wAfter w:w="15" w:type="dxa"/>
        </w:trPr>
        <w:tc>
          <w:tcPr>
            <w:tcW w:w="2268" w:type="dxa"/>
          </w:tcPr>
          <w:p w14:paraId="36CC2AEE" w14:textId="601E3B8F" w:rsidR="00550A95" w:rsidRPr="00376EC2" w:rsidRDefault="00450B3F" w:rsidP="00376EC2">
            <w:pPr>
              <w:overflowPunct/>
              <w:autoSpaceDE/>
              <w:autoSpaceDN/>
              <w:adjustRightInd/>
              <w:textAlignment w:val="auto"/>
              <w:rPr>
                <w:rFonts w:ascii="Calibri" w:hAnsi="Calibri"/>
                <w:b/>
                <w:bCs/>
                <w:sz w:val="22"/>
                <w:szCs w:val="22"/>
              </w:rPr>
            </w:pPr>
            <w:r>
              <w:rPr>
                <w:rFonts w:ascii="Calibri" w:hAnsi="Calibri"/>
                <w:b/>
                <w:bCs/>
                <w:sz w:val="22"/>
                <w:szCs w:val="22"/>
              </w:rPr>
              <w:t>C</w:t>
            </w:r>
            <w:r w:rsidR="006A2726">
              <w:rPr>
                <w:rFonts w:ascii="Calibri" w:hAnsi="Calibri"/>
                <w:b/>
                <w:bCs/>
                <w:sz w:val="22"/>
                <w:szCs w:val="22"/>
              </w:rPr>
              <w:t>3 (HW)</w:t>
            </w:r>
          </w:p>
          <w:p w14:paraId="78108B9F" w14:textId="4902885F" w:rsidR="00550A95" w:rsidRPr="00376EC2" w:rsidRDefault="00450B3F" w:rsidP="00376EC2">
            <w:pPr>
              <w:overflowPunct/>
              <w:autoSpaceDE/>
              <w:autoSpaceDN/>
              <w:adjustRightInd/>
              <w:textAlignment w:val="auto"/>
              <w:rPr>
                <w:rFonts w:ascii="Calibri" w:hAnsi="Calibri"/>
                <w:bCs/>
                <w:sz w:val="22"/>
                <w:szCs w:val="22"/>
              </w:rPr>
            </w:pPr>
            <w:r>
              <w:rPr>
                <w:rFonts w:ascii="Calibri" w:hAnsi="Calibri"/>
                <w:bCs/>
                <w:sz w:val="22"/>
                <w:szCs w:val="22"/>
              </w:rPr>
              <w:t>Identifikační infrastruktura</w:t>
            </w:r>
          </w:p>
        </w:tc>
        <w:tc>
          <w:tcPr>
            <w:tcW w:w="851" w:type="dxa"/>
          </w:tcPr>
          <w:p w14:paraId="2DC9396A"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1BAC6BA8"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40AABED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07D15A61" w14:textId="77777777" w:rsidTr="00450B3F">
        <w:trPr>
          <w:gridAfter w:val="1"/>
          <w:wAfter w:w="15" w:type="dxa"/>
        </w:trPr>
        <w:tc>
          <w:tcPr>
            <w:tcW w:w="2268" w:type="dxa"/>
          </w:tcPr>
          <w:p w14:paraId="57CF5F44" w14:textId="2EF51422"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4</w:t>
            </w:r>
            <w:r>
              <w:rPr>
                <w:rFonts w:ascii="Calibri" w:hAnsi="Calibri"/>
                <w:b/>
                <w:bCs/>
                <w:sz w:val="22"/>
                <w:szCs w:val="22"/>
              </w:rPr>
              <w:t xml:space="preserve"> (HW)</w:t>
            </w:r>
          </w:p>
          <w:p w14:paraId="6019100A" w14:textId="5B81DE42" w:rsidR="00450B3F" w:rsidRPr="00643203" w:rsidRDefault="00643203" w:rsidP="00376EC2">
            <w:pPr>
              <w:overflowPunct/>
              <w:autoSpaceDE/>
              <w:autoSpaceDN/>
              <w:adjustRightInd/>
              <w:textAlignment w:val="auto"/>
              <w:rPr>
                <w:rFonts w:ascii="Calibri" w:hAnsi="Calibri"/>
                <w:sz w:val="22"/>
                <w:szCs w:val="22"/>
              </w:rPr>
            </w:pPr>
            <w:r>
              <w:rPr>
                <w:rFonts w:ascii="Calibri" w:hAnsi="Calibri"/>
                <w:sz w:val="22"/>
                <w:szCs w:val="22"/>
              </w:rPr>
              <w:t xml:space="preserve">Docházkový </w:t>
            </w:r>
            <w:r w:rsidR="00C4570B">
              <w:rPr>
                <w:rFonts w:ascii="Calibri" w:hAnsi="Calibri"/>
                <w:sz w:val="22"/>
                <w:szCs w:val="22"/>
              </w:rPr>
              <w:t>a přístupový systém napojený na IS</w:t>
            </w:r>
          </w:p>
        </w:tc>
        <w:tc>
          <w:tcPr>
            <w:tcW w:w="851" w:type="dxa"/>
          </w:tcPr>
          <w:p w14:paraId="3C893802"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7367F89"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0C7B0AC"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0B6F4CEC" w14:textId="77777777" w:rsidTr="00450B3F">
        <w:trPr>
          <w:gridAfter w:val="1"/>
          <w:wAfter w:w="15" w:type="dxa"/>
        </w:trPr>
        <w:tc>
          <w:tcPr>
            <w:tcW w:w="2268" w:type="dxa"/>
          </w:tcPr>
          <w:p w14:paraId="49868F61" w14:textId="32C99E85"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5</w:t>
            </w:r>
            <w:r>
              <w:rPr>
                <w:rFonts w:ascii="Calibri" w:hAnsi="Calibri"/>
                <w:b/>
                <w:bCs/>
                <w:sz w:val="22"/>
                <w:szCs w:val="22"/>
              </w:rPr>
              <w:t xml:space="preserve"> (HW)</w:t>
            </w:r>
          </w:p>
          <w:p w14:paraId="458B4F8E" w14:textId="366101C0"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Systém pro monitoring areálu</w:t>
            </w:r>
          </w:p>
        </w:tc>
        <w:tc>
          <w:tcPr>
            <w:tcW w:w="851" w:type="dxa"/>
          </w:tcPr>
          <w:p w14:paraId="0C77C3DF"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69A1E7D9"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34865A0"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152AB415" w14:textId="77777777" w:rsidTr="00450B3F">
        <w:trPr>
          <w:gridAfter w:val="1"/>
          <w:wAfter w:w="15" w:type="dxa"/>
        </w:trPr>
        <w:tc>
          <w:tcPr>
            <w:tcW w:w="2268" w:type="dxa"/>
          </w:tcPr>
          <w:p w14:paraId="4A374BF6" w14:textId="3389D823"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6</w:t>
            </w:r>
            <w:r>
              <w:rPr>
                <w:rFonts w:ascii="Calibri" w:hAnsi="Calibri"/>
                <w:b/>
                <w:bCs/>
                <w:sz w:val="22"/>
                <w:szCs w:val="22"/>
              </w:rPr>
              <w:t xml:space="preserve"> (HW)</w:t>
            </w:r>
          </w:p>
          <w:p w14:paraId="23037529" w14:textId="2CCA4FA5"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Distanční přístup pro LAN</w:t>
            </w:r>
          </w:p>
        </w:tc>
        <w:tc>
          <w:tcPr>
            <w:tcW w:w="851" w:type="dxa"/>
          </w:tcPr>
          <w:p w14:paraId="56B259F8"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13326227"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EEC2A98"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295E5BBD" w14:textId="77777777" w:rsidTr="00450B3F">
        <w:trPr>
          <w:gridAfter w:val="1"/>
          <w:wAfter w:w="15" w:type="dxa"/>
        </w:trPr>
        <w:tc>
          <w:tcPr>
            <w:tcW w:w="2268" w:type="dxa"/>
          </w:tcPr>
          <w:p w14:paraId="466A0065" w14:textId="7F72EA81"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7</w:t>
            </w:r>
            <w:r>
              <w:rPr>
                <w:rFonts w:ascii="Calibri" w:hAnsi="Calibri"/>
                <w:b/>
                <w:bCs/>
                <w:sz w:val="22"/>
                <w:szCs w:val="22"/>
              </w:rPr>
              <w:t xml:space="preserve"> (HW)</w:t>
            </w:r>
          </w:p>
          <w:p w14:paraId="70D89C39" w14:textId="0244901D"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Vybavení hybridní prodejny pro 24/7 provoz</w:t>
            </w:r>
          </w:p>
        </w:tc>
        <w:tc>
          <w:tcPr>
            <w:tcW w:w="851" w:type="dxa"/>
          </w:tcPr>
          <w:p w14:paraId="40EE1B69"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099E69C8"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1D4CE0F2"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7C128E49" w14:textId="77777777" w:rsidTr="00450B3F">
        <w:trPr>
          <w:gridAfter w:val="1"/>
          <w:wAfter w:w="15" w:type="dxa"/>
        </w:trPr>
        <w:tc>
          <w:tcPr>
            <w:tcW w:w="2268" w:type="dxa"/>
          </w:tcPr>
          <w:p w14:paraId="6B9E0F56" w14:textId="4F1A4608"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8</w:t>
            </w:r>
            <w:r>
              <w:rPr>
                <w:rFonts w:ascii="Calibri" w:hAnsi="Calibri"/>
                <w:b/>
                <w:bCs/>
                <w:sz w:val="22"/>
                <w:szCs w:val="22"/>
              </w:rPr>
              <w:t xml:space="preserve"> (HW)</w:t>
            </w:r>
          </w:p>
          <w:p w14:paraId="388A9650" w14:textId="27650C5C"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Prvky kybernetické bezpečnosti (firewall; IPS/IDS; export, ukládání a analýza metadat o síťovém provozu)</w:t>
            </w:r>
          </w:p>
        </w:tc>
        <w:tc>
          <w:tcPr>
            <w:tcW w:w="851" w:type="dxa"/>
          </w:tcPr>
          <w:p w14:paraId="37B543F8"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3FFD50D1"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741245F4"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1F3C2B1C" w14:textId="77777777" w:rsidTr="00450B3F">
        <w:trPr>
          <w:gridAfter w:val="1"/>
          <w:wAfter w:w="15" w:type="dxa"/>
        </w:trPr>
        <w:tc>
          <w:tcPr>
            <w:tcW w:w="2268" w:type="dxa"/>
          </w:tcPr>
          <w:p w14:paraId="29BF3E9E" w14:textId="60D2C56B"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9</w:t>
            </w:r>
            <w:r>
              <w:rPr>
                <w:rFonts w:ascii="Calibri" w:hAnsi="Calibri"/>
                <w:b/>
                <w:bCs/>
                <w:sz w:val="22"/>
                <w:szCs w:val="22"/>
              </w:rPr>
              <w:t xml:space="preserve"> (HW)</w:t>
            </w:r>
          </w:p>
          <w:p w14:paraId="792F595C" w14:textId="5E6D6FD0"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Správa zranitelnosti</w:t>
            </w:r>
          </w:p>
        </w:tc>
        <w:tc>
          <w:tcPr>
            <w:tcW w:w="851" w:type="dxa"/>
          </w:tcPr>
          <w:p w14:paraId="28842572"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09D462D"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5C9A1C4A"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450B3F" w14:paraId="1D0646CB" w14:textId="77777777" w:rsidTr="00450B3F">
        <w:trPr>
          <w:gridAfter w:val="1"/>
          <w:wAfter w:w="15" w:type="dxa"/>
        </w:trPr>
        <w:tc>
          <w:tcPr>
            <w:tcW w:w="2268" w:type="dxa"/>
          </w:tcPr>
          <w:p w14:paraId="28D20E4A" w14:textId="44D85228" w:rsidR="00450B3F" w:rsidRPr="00376EC2" w:rsidRDefault="00450B3F" w:rsidP="00450B3F">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10</w:t>
            </w:r>
            <w:r>
              <w:rPr>
                <w:rFonts w:ascii="Calibri" w:hAnsi="Calibri"/>
                <w:b/>
                <w:bCs/>
                <w:sz w:val="22"/>
                <w:szCs w:val="22"/>
              </w:rPr>
              <w:t xml:space="preserve"> (HW)</w:t>
            </w:r>
          </w:p>
          <w:p w14:paraId="76E08246" w14:textId="19944CD3" w:rsidR="00450B3F" w:rsidRPr="00C4570B" w:rsidRDefault="00C4570B" w:rsidP="00376EC2">
            <w:pPr>
              <w:overflowPunct/>
              <w:autoSpaceDE/>
              <w:autoSpaceDN/>
              <w:adjustRightInd/>
              <w:textAlignment w:val="auto"/>
              <w:rPr>
                <w:rFonts w:ascii="Calibri" w:hAnsi="Calibri"/>
                <w:sz w:val="22"/>
                <w:szCs w:val="22"/>
              </w:rPr>
            </w:pPr>
            <w:r>
              <w:rPr>
                <w:rFonts w:ascii="Calibri" w:hAnsi="Calibri"/>
                <w:sz w:val="22"/>
                <w:szCs w:val="22"/>
              </w:rPr>
              <w:t>Robotizace manipulace</w:t>
            </w:r>
          </w:p>
        </w:tc>
        <w:tc>
          <w:tcPr>
            <w:tcW w:w="851" w:type="dxa"/>
          </w:tcPr>
          <w:p w14:paraId="1DF2B5D6"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033696B5"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60404790" w14:textId="77777777" w:rsidR="00450B3F" w:rsidRDefault="00450B3F"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4ABB816D" w14:textId="77777777" w:rsidTr="00450B3F">
        <w:trPr>
          <w:gridAfter w:val="1"/>
          <w:wAfter w:w="15" w:type="dxa"/>
        </w:trPr>
        <w:tc>
          <w:tcPr>
            <w:tcW w:w="2268" w:type="dxa"/>
            <w:tcBorders>
              <w:bottom w:val="single" w:sz="12" w:space="0" w:color="auto"/>
            </w:tcBorders>
          </w:tcPr>
          <w:p w14:paraId="16611176" w14:textId="0DDEDE75" w:rsidR="00550A95" w:rsidRPr="00376EC2" w:rsidRDefault="00450B3F" w:rsidP="00376EC2">
            <w:pPr>
              <w:overflowPunct/>
              <w:autoSpaceDE/>
              <w:autoSpaceDN/>
              <w:adjustRightInd/>
              <w:textAlignment w:val="auto"/>
              <w:rPr>
                <w:rFonts w:ascii="Calibri" w:hAnsi="Calibri"/>
                <w:b/>
                <w:bCs/>
                <w:sz w:val="22"/>
                <w:szCs w:val="22"/>
              </w:rPr>
            </w:pPr>
            <w:r>
              <w:rPr>
                <w:rFonts w:ascii="Calibri" w:hAnsi="Calibri"/>
                <w:b/>
                <w:bCs/>
                <w:sz w:val="22"/>
                <w:szCs w:val="22"/>
              </w:rPr>
              <w:t>C</w:t>
            </w:r>
            <w:r w:rsidR="00C4570B">
              <w:rPr>
                <w:rFonts w:ascii="Calibri" w:hAnsi="Calibri"/>
                <w:b/>
                <w:bCs/>
                <w:sz w:val="22"/>
                <w:szCs w:val="22"/>
              </w:rPr>
              <w:t>11</w:t>
            </w:r>
            <w:r w:rsidR="006A2726">
              <w:rPr>
                <w:rFonts w:ascii="Calibri" w:hAnsi="Calibri"/>
                <w:b/>
                <w:bCs/>
                <w:sz w:val="22"/>
                <w:szCs w:val="22"/>
              </w:rPr>
              <w:t xml:space="preserve"> (HW)</w:t>
            </w:r>
          </w:p>
          <w:p w14:paraId="657B318F" w14:textId="379F0822"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t>Robotizace skladování</w:t>
            </w:r>
          </w:p>
        </w:tc>
        <w:tc>
          <w:tcPr>
            <w:tcW w:w="851" w:type="dxa"/>
            <w:tcBorders>
              <w:bottom w:val="single" w:sz="12" w:space="0" w:color="auto"/>
            </w:tcBorders>
          </w:tcPr>
          <w:p w14:paraId="4229377B"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bottom w:val="single" w:sz="12" w:space="0" w:color="auto"/>
            </w:tcBorders>
          </w:tcPr>
          <w:p w14:paraId="42423F2D"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bottom w:val="single" w:sz="12" w:space="0" w:color="auto"/>
            </w:tcBorders>
          </w:tcPr>
          <w:p w14:paraId="027E84DB"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111AB572" w14:textId="77777777" w:rsidTr="00450B3F">
        <w:trPr>
          <w:gridAfter w:val="1"/>
          <w:wAfter w:w="15" w:type="dxa"/>
        </w:trPr>
        <w:tc>
          <w:tcPr>
            <w:tcW w:w="2268" w:type="dxa"/>
            <w:tcBorders>
              <w:top w:val="single" w:sz="12" w:space="0" w:color="auto"/>
            </w:tcBorders>
          </w:tcPr>
          <w:p w14:paraId="48AF98BA" w14:textId="71283A19" w:rsidR="00550A95" w:rsidRPr="00376EC2" w:rsidRDefault="00C4570B" w:rsidP="00376EC2">
            <w:pPr>
              <w:overflowPunct/>
              <w:autoSpaceDE/>
              <w:autoSpaceDN/>
              <w:adjustRightInd/>
              <w:textAlignment w:val="auto"/>
              <w:rPr>
                <w:rFonts w:ascii="Calibri" w:hAnsi="Calibri"/>
                <w:b/>
                <w:bCs/>
                <w:sz w:val="22"/>
                <w:szCs w:val="22"/>
              </w:rPr>
            </w:pPr>
            <w:r>
              <w:rPr>
                <w:rFonts w:ascii="Calibri" w:hAnsi="Calibri"/>
                <w:b/>
                <w:bCs/>
                <w:sz w:val="22"/>
                <w:szCs w:val="22"/>
              </w:rPr>
              <w:t>D1</w:t>
            </w:r>
            <w:r w:rsidR="006A2726">
              <w:rPr>
                <w:rFonts w:ascii="Calibri" w:hAnsi="Calibri"/>
                <w:b/>
                <w:bCs/>
                <w:sz w:val="22"/>
                <w:szCs w:val="22"/>
              </w:rPr>
              <w:t xml:space="preserve"> (</w:t>
            </w:r>
            <w:r>
              <w:rPr>
                <w:rFonts w:ascii="Calibri" w:hAnsi="Calibri"/>
                <w:b/>
                <w:bCs/>
                <w:sz w:val="22"/>
                <w:szCs w:val="22"/>
              </w:rPr>
              <w:t>SLU</w:t>
            </w:r>
            <w:r w:rsidR="006A2726">
              <w:rPr>
                <w:rFonts w:ascii="Calibri" w:hAnsi="Calibri"/>
                <w:b/>
                <w:bCs/>
                <w:sz w:val="22"/>
                <w:szCs w:val="22"/>
              </w:rPr>
              <w:t>)</w:t>
            </w:r>
          </w:p>
          <w:p w14:paraId="0A943625" w14:textId="41084F01"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t xml:space="preserve">Cloud </w:t>
            </w:r>
            <w:proofErr w:type="spellStart"/>
            <w:r>
              <w:rPr>
                <w:rFonts w:ascii="Calibri" w:hAnsi="Calibri"/>
                <w:bCs/>
                <w:sz w:val="22"/>
                <w:szCs w:val="22"/>
              </w:rPr>
              <w:t>computing</w:t>
            </w:r>
            <w:proofErr w:type="spellEnd"/>
            <w:r>
              <w:rPr>
                <w:rFonts w:ascii="Calibri" w:hAnsi="Calibri"/>
                <w:bCs/>
                <w:sz w:val="22"/>
                <w:szCs w:val="22"/>
              </w:rPr>
              <w:t xml:space="preserve"> – virtualizace</w:t>
            </w:r>
          </w:p>
        </w:tc>
        <w:tc>
          <w:tcPr>
            <w:tcW w:w="851" w:type="dxa"/>
            <w:tcBorders>
              <w:top w:val="single" w:sz="12" w:space="0" w:color="auto"/>
            </w:tcBorders>
          </w:tcPr>
          <w:p w14:paraId="72EDD19A"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top w:val="single" w:sz="12" w:space="0" w:color="auto"/>
            </w:tcBorders>
          </w:tcPr>
          <w:p w14:paraId="288EE893"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top w:val="single" w:sz="12" w:space="0" w:color="auto"/>
            </w:tcBorders>
          </w:tcPr>
          <w:p w14:paraId="0D7D0AF9"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22221A8F" w14:textId="77777777" w:rsidTr="00450B3F">
        <w:trPr>
          <w:gridAfter w:val="1"/>
          <w:wAfter w:w="15" w:type="dxa"/>
        </w:trPr>
        <w:tc>
          <w:tcPr>
            <w:tcW w:w="2268" w:type="dxa"/>
          </w:tcPr>
          <w:p w14:paraId="1161A88F" w14:textId="3E312074" w:rsidR="00550A95" w:rsidRPr="00376EC2" w:rsidRDefault="00C4570B" w:rsidP="00376EC2">
            <w:pPr>
              <w:overflowPunct/>
              <w:autoSpaceDE/>
              <w:autoSpaceDN/>
              <w:adjustRightInd/>
              <w:textAlignment w:val="auto"/>
              <w:rPr>
                <w:rFonts w:ascii="Calibri" w:hAnsi="Calibri"/>
                <w:b/>
                <w:bCs/>
                <w:sz w:val="22"/>
                <w:szCs w:val="22"/>
              </w:rPr>
            </w:pPr>
            <w:r>
              <w:rPr>
                <w:rFonts w:ascii="Calibri" w:hAnsi="Calibri"/>
                <w:b/>
                <w:bCs/>
                <w:sz w:val="22"/>
                <w:szCs w:val="22"/>
              </w:rPr>
              <w:t>D</w:t>
            </w:r>
            <w:r w:rsidR="006A2726">
              <w:rPr>
                <w:rFonts w:ascii="Calibri" w:hAnsi="Calibri"/>
                <w:b/>
                <w:bCs/>
                <w:sz w:val="22"/>
                <w:szCs w:val="22"/>
              </w:rPr>
              <w:t>2 (</w:t>
            </w:r>
            <w:r>
              <w:rPr>
                <w:rFonts w:ascii="Calibri" w:hAnsi="Calibri"/>
                <w:b/>
                <w:bCs/>
                <w:sz w:val="22"/>
                <w:szCs w:val="22"/>
              </w:rPr>
              <w:t>SLU</w:t>
            </w:r>
            <w:r w:rsidR="006A2726">
              <w:rPr>
                <w:rFonts w:ascii="Calibri" w:hAnsi="Calibri"/>
                <w:b/>
                <w:bCs/>
                <w:sz w:val="22"/>
                <w:szCs w:val="22"/>
              </w:rPr>
              <w:t>)</w:t>
            </w:r>
          </w:p>
          <w:p w14:paraId="22E1D67A" w14:textId="2C0D3E1A"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t>Vytvoření digitálního dvojčete procesů</w:t>
            </w:r>
          </w:p>
        </w:tc>
        <w:tc>
          <w:tcPr>
            <w:tcW w:w="851" w:type="dxa"/>
          </w:tcPr>
          <w:p w14:paraId="4CEDB90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56E0DA13"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B1AE72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51A5D308" w14:textId="77777777" w:rsidTr="00450B3F">
        <w:trPr>
          <w:gridAfter w:val="1"/>
          <w:wAfter w:w="15" w:type="dxa"/>
        </w:trPr>
        <w:tc>
          <w:tcPr>
            <w:tcW w:w="2268" w:type="dxa"/>
          </w:tcPr>
          <w:p w14:paraId="619DAB34" w14:textId="1696EFBE" w:rsidR="00550A95" w:rsidRPr="00376EC2" w:rsidRDefault="00C4570B" w:rsidP="00376EC2">
            <w:pPr>
              <w:overflowPunct/>
              <w:autoSpaceDE/>
              <w:autoSpaceDN/>
              <w:adjustRightInd/>
              <w:textAlignment w:val="auto"/>
              <w:rPr>
                <w:rFonts w:ascii="Calibri" w:hAnsi="Calibri"/>
                <w:b/>
                <w:bCs/>
                <w:sz w:val="22"/>
                <w:szCs w:val="22"/>
              </w:rPr>
            </w:pPr>
            <w:r>
              <w:rPr>
                <w:rFonts w:ascii="Calibri" w:hAnsi="Calibri"/>
                <w:b/>
                <w:bCs/>
                <w:sz w:val="22"/>
                <w:szCs w:val="22"/>
              </w:rPr>
              <w:t>D</w:t>
            </w:r>
            <w:r w:rsidR="006A2726">
              <w:rPr>
                <w:rFonts w:ascii="Calibri" w:hAnsi="Calibri"/>
                <w:b/>
                <w:bCs/>
                <w:sz w:val="22"/>
                <w:szCs w:val="22"/>
              </w:rPr>
              <w:t>3 (</w:t>
            </w:r>
            <w:r>
              <w:rPr>
                <w:rFonts w:ascii="Calibri" w:hAnsi="Calibri"/>
                <w:b/>
                <w:bCs/>
                <w:sz w:val="22"/>
                <w:szCs w:val="22"/>
              </w:rPr>
              <w:t>SLU</w:t>
            </w:r>
            <w:r w:rsidR="006A2726">
              <w:rPr>
                <w:rFonts w:ascii="Calibri" w:hAnsi="Calibri"/>
                <w:b/>
                <w:bCs/>
                <w:sz w:val="22"/>
                <w:szCs w:val="22"/>
              </w:rPr>
              <w:t>)</w:t>
            </w:r>
          </w:p>
          <w:p w14:paraId="351C2F07" w14:textId="3B5748F0"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t xml:space="preserve">Kyberbezpečnost </w:t>
            </w:r>
          </w:p>
        </w:tc>
        <w:tc>
          <w:tcPr>
            <w:tcW w:w="851" w:type="dxa"/>
          </w:tcPr>
          <w:p w14:paraId="1544FC88"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1298B0D8"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06C5143B"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4BF621FC" w14:textId="77777777" w:rsidTr="00450B3F">
        <w:trPr>
          <w:gridAfter w:val="1"/>
          <w:wAfter w:w="15" w:type="dxa"/>
        </w:trPr>
        <w:tc>
          <w:tcPr>
            <w:tcW w:w="2268" w:type="dxa"/>
          </w:tcPr>
          <w:p w14:paraId="3C82AC4B" w14:textId="769A24E4" w:rsidR="00550A95" w:rsidRPr="00376EC2" w:rsidRDefault="00C4570B" w:rsidP="00376EC2">
            <w:pPr>
              <w:overflowPunct/>
              <w:autoSpaceDE/>
              <w:autoSpaceDN/>
              <w:adjustRightInd/>
              <w:textAlignment w:val="auto"/>
              <w:rPr>
                <w:rFonts w:ascii="Calibri" w:hAnsi="Calibri"/>
                <w:b/>
                <w:bCs/>
                <w:sz w:val="22"/>
                <w:szCs w:val="22"/>
              </w:rPr>
            </w:pPr>
            <w:r>
              <w:rPr>
                <w:rFonts w:ascii="Calibri" w:hAnsi="Calibri"/>
                <w:b/>
                <w:bCs/>
                <w:sz w:val="22"/>
                <w:szCs w:val="22"/>
              </w:rPr>
              <w:t>D</w:t>
            </w:r>
            <w:r w:rsidR="006A2726">
              <w:rPr>
                <w:rFonts w:ascii="Calibri" w:hAnsi="Calibri"/>
                <w:b/>
                <w:bCs/>
                <w:sz w:val="22"/>
                <w:szCs w:val="22"/>
              </w:rPr>
              <w:t>4 (</w:t>
            </w:r>
            <w:r>
              <w:rPr>
                <w:rFonts w:ascii="Calibri" w:hAnsi="Calibri"/>
                <w:b/>
                <w:bCs/>
                <w:sz w:val="22"/>
                <w:szCs w:val="22"/>
              </w:rPr>
              <w:t>SLU</w:t>
            </w:r>
            <w:r w:rsidR="006A2726">
              <w:rPr>
                <w:rFonts w:ascii="Calibri" w:hAnsi="Calibri"/>
                <w:b/>
                <w:bCs/>
                <w:sz w:val="22"/>
                <w:szCs w:val="22"/>
              </w:rPr>
              <w:t>)</w:t>
            </w:r>
          </w:p>
          <w:p w14:paraId="09A90771" w14:textId="64ED0588"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t>Analýza a implementace prvků kybernetické bezpečnosti</w:t>
            </w:r>
          </w:p>
        </w:tc>
        <w:tc>
          <w:tcPr>
            <w:tcW w:w="851" w:type="dxa"/>
          </w:tcPr>
          <w:p w14:paraId="348F432F"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Pr>
          <w:p w14:paraId="77112056"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Pr>
          <w:p w14:paraId="6712814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3353431C" w14:textId="77777777" w:rsidTr="00450B3F">
        <w:trPr>
          <w:gridAfter w:val="1"/>
          <w:wAfter w:w="15" w:type="dxa"/>
        </w:trPr>
        <w:tc>
          <w:tcPr>
            <w:tcW w:w="2268" w:type="dxa"/>
            <w:tcBorders>
              <w:bottom w:val="single" w:sz="12" w:space="0" w:color="auto"/>
            </w:tcBorders>
          </w:tcPr>
          <w:p w14:paraId="1C425500" w14:textId="4060FB12" w:rsidR="00550A95" w:rsidRPr="00376EC2" w:rsidRDefault="00C4570B" w:rsidP="00376EC2">
            <w:pPr>
              <w:overflowPunct/>
              <w:autoSpaceDE/>
              <w:autoSpaceDN/>
              <w:adjustRightInd/>
              <w:textAlignment w:val="auto"/>
              <w:rPr>
                <w:rFonts w:ascii="Calibri" w:hAnsi="Calibri"/>
                <w:b/>
                <w:bCs/>
                <w:sz w:val="22"/>
                <w:szCs w:val="22"/>
              </w:rPr>
            </w:pPr>
            <w:r>
              <w:rPr>
                <w:rFonts w:ascii="Calibri" w:hAnsi="Calibri"/>
                <w:b/>
                <w:bCs/>
                <w:sz w:val="22"/>
                <w:szCs w:val="22"/>
              </w:rPr>
              <w:t>D5</w:t>
            </w:r>
            <w:r w:rsidR="006A2726">
              <w:rPr>
                <w:rFonts w:ascii="Calibri" w:hAnsi="Calibri"/>
                <w:b/>
                <w:bCs/>
                <w:sz w:val="22"/>
                <w:szCs w:val="22"/>
              </w:rPr>
              <w:t xml:space="preserve"> (</w:t>
            </w:r>
            <w:r>
              <w:rPr>
                <w:rFonts w:ascii="Calibri" w:hAnsi="Calibri"/>
                <w:b/>
                <w:bCs/>
                <w:sz w:val="22"/>
                <w:szCs w:val="22"/>
              </w:rPr>
              <w:t>SLU</w:t>
            </w:r>
            <w:r w:rsidR="006A2726">
              <w:rPr>
                <w:rFonts w:ascii="Calibri" w:hAnsi="Calibri"/>
                <w:b/>
                <w:bCs/>
                <w:sz w:val="22"/>
                <w:szCs w:val="22"/>
              </w:rPr>
              <w:t>)</w:t>
            </w:r>
          </w:p>
          <w:p w14:paraId="75081BE9" w14:textId="4FADC349" w:rsidR="00550A95" w:rsidRPr="00376EC2" w:rsidRDefault="00C4570B" w:rsidP="00376EC2">
            <w:pPr>
              <w:overflowPunct/>
              <w:autoSpaceDE/>
              <w:autoSpaceDN/>
              <w:adjustRightInd/>
              <w:textAlignment w:val="auto"/>
              <w:rPr>
                <w:rFonts w:ascii="Calibri" w:hAnsi="Calibri"/>
                <w:bCs/>
                <w:sz w:val="22"/>
                <w:szCs w:val="22"/>
              </w:rPr>
            </w:pPr>
            <w:r>
              <w:rPr>
                <w:rFonts w:ascii="Calibri" w:hAnsi="Calibri"/>
                <w:bCs/>
                <w:sz w:val="22"/>
                <w:szCs w:val="22"/>
              </w:rPr>
              <w:lastRenderedPageBreak/>
              <w:t>Školení a certifikace zaměstnanců</w:t>
            </w:r>
          </w:p>
        </w:tc>
        <w:tc>
          <w:tcPr>
            <w:tcW w:w="851" w:type="dxa"/>
            <w:tcBorders>
              <w:bottom w:val="single" w:sz="12" w:space="0" w:color="auto"/>
            </w:tcBorders>
          </w:tcPr>
          <w:p w14:paraId="5323ABFC"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bottom w:val="single" w:sz="12" w:space="0" w:color="auto"/>
            </w:tcBorders>
          </w:tcPr>
          <w:p w14:paraId="1A89C395"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bottom w:val="single" w:sz="12" w:space="0" w:color="auto"/>
            </w:tcBorders>
          </w:tcPr>
          <w:p w14:paraId="3220E739"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550A95" w14:paraId="39FD53AF" w14:textId="77777777" w:rsidTr="00450B3F">
        <w:trPr>
          <w:gridAfter w:val="1"/>
          <w:wAfter w:w="15" w:type="dxa"/>
        </w:trPr>
        <w:tc>
          <w:tcPr>
            <w:tcW w:w="2268" w:type="dxa"/>
            <w:tcBorders>
              <w:bottom w:val="single" w:sz="12" w:space="0" w:color="auto"/>
            </w:tcBorders>
          </w:tcPr>
          <w:p w14:paraId="55E05052" w14:textId="22DABBA1" w:rsidR="00550A95" w:rsidRPr="00695710" w:rsidRDefault="00695710" w:rsidP="00376EC2">
            <w:pPr>
              <w:overflowPunct/>
              <w:autoSpaceDE/>
              <w:autoSpaceDN/>
              <w:adjustRightInd/>
              <w:textAlignment w:val="auto"/>
              <w:rPr>
                <w:rFonts w:ascii="Calibri" w:hAnsi="Calibri"/>
                <w:b/>
                <w:bCs/>
                <w:sz w:val="22"/>
                <w:szCs w:val="22"/>
              </w:rPr>
            </w:pPr>
            <w:r>
              <w:rPr>
                <w:rFonts w:ascii="Calibri" w:hAnsi="Calibri"/>
                <w:b/>
                <w:bCs/>
                <w:sz w:val="22"/>
                <w:szCs w:val="22"/>
              </w:rPr>
              <w:t>E</w:t>
            </w:r>
            <w:r w:rsidR="004F7A8F">
              <w:rPr>
                <w:rFonts w:ascii="Calibri" w:hAnsi="Calibri"/>
                <w:b/>
                <w:bCs/>
                <w:sz w:val="22"/>
                <w:szCs w:val="22"/>
              </w:rPr>
              <w:t xml:space="preserve"> (</w:t>
            </w:r>
            <w:r>
              <w:rPr>
                <w:rFonts w:ascii="Calibri" w:hAnsi="Calibri"/>
                <w:b/>
                <w:bCs/>
                <w:sz w:val="22"/>
                <w:szCs w:val="22"/>
              </w:rPr>
              <w:t>Výrobní technologie</w:t>
            </w:r>
            <w:r w:rsidR="004F7A8F">
              <w:rPr>
                <w:rFonts w:ascii="Calibri" w:hAnsi="Calibri"/>
                <w:b/>
                <w:bCs/>
                <w:sz w:val="22"/>
                <w:szCs w:val="22"/>
              </w:rPr>
              <w:t>)</w:t>
            </w:r>
          </w:p>
        </w:tc>
        <w:tc>
          <w:tcPr>
            <w:tcW w:w="851" w:type="dxa"/>
            <w:tcBorders>
              <w:bottom w:val="single" w:sz="12" w:space="0" w:color="auto"/>
            </w:tcBorders>
          </w:tcPr>
          <w:p w14:paraId="19765067"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5953" w:type="dxa"/>
            <w:tcBorders>
              <w:bottom w:val="single" w:sz="12" w:space="0" w:color="auto"/>
            </w:tcBorders>
          </w:tcPr>
          <w:p w14:paraId="6AF7477F"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c>
          <w:tcPr>
            <w:tcW w:w="797" w:type="dxa"/>
            <w:tcBorders>
              <w:bottom w:val="single" w:sz="12" w:space="0" w:color="auto"/>
            </w:tcBorders>
          </w:tcPr>
          <w:p w14:paraId="2B7EC94D" w14:textId="77777777" w:rsidR="00550A95" w:rsidRDefault="00550A95" w:rsidP="00550A95">
            <w:pPr>
              <w:overflowPunct/>
              <w:autoSpaceDE/>
              <w:autoSpaceDN/>
              <w:adjustRightInd/>
              <w:spacing w:line="276" w:lineRule="auto"/>
              <w:jc w:val="both"/>
              <w:textAlignment w:val="auto"/>
              <w:rPr>
                <w:rFonts w:ascii="Calibri" w:hAnsi="Calibri" w:cs="Calibri"/>
                <w:bCs/>
                <w:sz w:val="22"/>
                <w:szCs w:val="22"/>
                <w:u w:val="single"/>
              </w:rPr>
            </w:pPr>
          </w:p>
        </w:tc>
      </w:tr>
      <w:tr w:rsidR="00DC21AB" w14:paraId="3A06A4A1" w14:textId="77777777" w:rsidTr="00450B3F">
        <w:tc>
          <w:tcPr>
            <w:tcW w:w="9072" w:type="dxa"/>
            <w:gridSpan w:val="3"/>
            <w:tcBorders>
              <w:top w:val="single" w:sz="12" w:space="0" w:color="auto"/>
              <w:bottom w:val="single" w:sz="12" w:space="0" w:color="auto"/>
            </w:tcBorders>
            <w:shd w:val="clear" w:color="auto" w:fill="000000" w:themeFill="text1"/>
          </w:tcPr>
          <w:p w14:paraId="174A1AC9" w14:textId="2ED6F02E" w:rsidR="00DC21AB" w:rsidRPr="00376EC2" w:rsidRDefault="00DC21AB" w:rsidP="00376EC2">
            <w:pPr>
              <w:overflowPunct/>
              <w:autoSpaceDE/>
              <w:autoSpaceDN/>
              <w:adjustRightInd/>
              <w:spacing w:line="276" w:lineRule="auto"/>
              <w:jc w:val="center"/>
              <w:textAlignment w:val="auto"/>
              <w:rPr>
                <w:rFonts w:ascii="Calibri" w:hAnsi="Calibri" w:cs="Calibri"/>
                <w:b/>
                <w:bCs/>
                <w:sz w:val="22"/>
                <w:szCs w:val="22"/>
              </w:rPr>
            </w:pPr>
            <w:r w:rsidRPr="00376EC2">
              <w:rPr>
                <w:rFonts w:ascii="Calibri" w:hAnsi="Calibri" w:cs="Calibri"/>
                <w:b/>
                <w:bCs/>
                <w:sz w:val="22"/>
                <w:szCs w:val="22"/>
              </w:rPr>
              <w:t>Celkový počet bodů</w:t>
            </w:r>
          </w:p>
        </w:tc>
        <w:tc>
          <w:tcPr>
            <w:tcW w:w="812" w:type="dxa"/>
            <w:gridSpan w:val="2"/>
            <w:tcBorders>
              <w:top w:val="single" w:sz="12" w:space="0" w:color="auto"/>
              <w:bottom w:val="single" w:sz="12" w:space="0" w:color="auto"/>
            </w:tcBorders>
            <w:shd w:val="clear" w:color="auto" w:fill="000000" w:themeFill="text1"/>
          </w:tcPr>
          <w:p w14:paraId="10F249D2" w14:textId="4AB8F688" w:rsidR="00DC21AB" w:rsidRPr="00376EC2" w:rsidRDefault="00DC21AB" w:rsidP="00376EC2">
            <w:pPr>
              <w:overflowPunct/>
              <w:autoSpaceDE/>
              <w:autoSpaceDN/>
              <w:adjustRightInd/>
              <w:spacing w:line="276" w:lineRule="auto"/>
              <w:jc w:val="center"/>
              <w:textAlignment w:val="auto"/>
              <w:rPr>
                <w:rFonts w:ascii="Calibri" w:hAnsi="Calibri" w:cs="Calibri"/>
                <w:b/>
                <w:bCs/>
                <w:color w:val="FFFFFF" w:themeColor="background1"/>
                <w:sz w:val="22"/>
                <w:szCs w:val="22"/>
              </w:rPr>
            </w:pPr>
            <w:r>
              <w:rPr>
                <w:rFonts w:ascii="Calibri" w:hAnsi="Calibri" w:cs="Calibri"/>
                <w:b/>
                <w:bCs/>
                <w:color w:val="FFFFFF" w:themeColor="background1"/>
                <w:sz w:val="22"/>
                <w:szCs w:val="22"/>
              </w:rPr>
              <w:t>XY</w:t>
            </w:r>
          </w:p>
        </w:tc>
      </w:tr>
    </w:tbl>
    <w:p w14:paraId="0E33D4D1" w14:textId="77777777" w:rsidR="00394147" w:rsidRPr="00376EC2" w:rsidRDefault="00394147" w:rsidP="00376EC2">
      <w:pPr>
        <w:overflowPunct/>
        <w:autoSpaceDE/>
        <w:autoSpaceDN/>
        <w:adjustRightInd/>
        <w:spacing w:line="276" w:lineRule="auto"/>
        <w:jc w:val="both"/>
        <w:textAlignment w:val="auto"/>
        <w:rPr>
          <w:rFonts w:ascii="Calibri" w:hAnsi="Calibri" w:cs="Calibri"/>
          <w:bCs/>
          <w:sz w:val="22"/>
          <w:szCs w:val="22"/>
        </w:rPr>
      </w:pPr>
    </w:p>
    <w:p w14:paraId="0DB6E3F4" w14:textId="36901B5A" w:rsidR="00FF751F" w:rsidRPr="007529DD" w:rsidRDefault="002E7AB0" w:rsidP="00FF751F">
      <w:pPr>
        <w:pStyle w:val="Odstavecseseznamem"/>
        <w:numPr>
          <w:ilvl w:val="1"/>
          <w:numId w:val="22"/>
        </w:numPr>
        <w:tabs>
          <w:tab w:val="clear" w:pos="360"/>
          <w:tab w:val="num" w:pos="709"/>
        </w:tabs>
        <w:overflowPunct/>
        <w:spacing w:line="276" w:lineRule="auto"/>
        <w:ind w:left="709" w:hanging="709"/>
        <w:contextualSpacing w:val="0"/>
        <w:jc w:val="both"/>
        <w:textAlignment w:val="auto"/>
        <w:rPr>
          <w:rFonts w:asciiTheme="minorHAnsi" w:hAnsiTheme="minorHAnsi" w:cstheme="minorBidi"/>
          <w:vanish/>
          <w:sz w:val="22"/>
          <w:szCs w:val="22"/>
        </w:rPr>
      </w:pPr>
      <w:r>
        <w:rPr>
          <w:rFonts w:ascii="Calibri" w:hAnsi="Calibri" w:cs="Calibri"/>
          <w:b/>
          <w:bCs/>
          <w:sz w:val="22"/>
          <w:szCs w:val="22"/>
        </w:rPr>
        <w:t>Položkový r</w:t>
      </w:r>
      <w:r w:rsidR="00FF751F" w:rsidRPr="77E9E022">
        <w:rPr>
          <w:rFonts w:ascii="Calibri" w:hAnsi="Calibri" w:cs="Calibri"/>
          <w:b/>
          <w:bCs/>
          <w:sz w:val="22"/>
          <w:szCs w:val="22"/>
        </w:rPr>
        <w:t>ozpočet projektu</w:t>
      </w:r>
    </w:p>
    <w:p w14:paraId="43982FC8" w14:textId="77777777" w:rsidR="00990802" w:rsidRDefault="00990802" w:rsidP="00990802">
      <w:pPr>
        <w:numPr>
          <w:ilvl w:val="2"/>
          <w:numId w:val="22"/>
        </w:numPr>
        <w:overflowPunct/>
        <w:spacing w:line="276" w:lineRule="auto"/>
        <w:ind w:left="709"/>
        <w:jc w:val="both"/>
        <w:textAlignment w:val="auto"/>
        <w:rPr>
          <w:rFonts w:asciiTheme="minorHAnsi" w:hAnsiTheme="minorHAnsi" w:cstheme="minorBidi"/>
          <w:sz w:val="22"/>
          <w:szCs w:val="22"/>
        </w:rPr>
      </w:pPr>
    </w:p>
    <w:p w14:paraId="3C53BAD1" w14:textId="01D0D56C" w:rsidR="00FF751F" w:rsidRPr="00990802" w:rsidRDefault="00990802" w:rsidP="00990802">
      <w:pPr>
        <w:overflowPunct/>
        <w:spacing w:line="276" w:lineRule="auto"/>
        <w:ind w:left="709"/>
        <w:jc w:val="both"/>
        <w:textAlignment w:val="auto"/>
        <w:rPr>
          <w:rFonts w:asciiTheme="minorHAnsi" w:hAnsiTheme="minorHAnsi" w:cstheme="minorBidi"/>
          <w:sz w:val="22"/>
          <w:szCs w:val="22"/>
        </w:rPr>
      </w:pPr>
      <w:r w:rsidRPr="00990802">
        <w:rPr>
          <w:rFonts w:asciiTheme="minorHAnsi" w:hAnsiTheme="minorHAnsi" w:cstheme="minorBidi"/>
          <w:b/>
          <w:sz w:val="22"/>
          <w:szCs w:val="22"/>
        </w:rPr>
        <w:t>P</w:t>
      </w:r>
      <w:r w:rsidR="00FF751F" w:rsidRPr="00990802">
        <w:rPr>
          <w:rFonts w:asciiTheme="minorHAnsi" w:hAnsiTheme="minorHAnsi" w:cstheme="minorBidi"/>
          <w:b/>
          <w:sz w:val="22"/>
          <w:szCs w:val="22"/>
        </w:rPr>
        <w:t>řehled investičních nákladů do dlouhodobého hmotného a nehmotného majetku</w:t>
      </w:r>
      <w:r w:rsidR="00FF751F" w:rsidRPr="00990802">
        <w:rPr>
          <w:rFonts w:asciiTheme="minorHAnsi" w:hAnsiTheme="minorHAnsi" w:cstheme="minorBidi"/>
          <w:sz w:val="22"/>
          <w:szCs w:val="22"/>
        </w:rPr>
        <w:t xml:space="preserve"> </w:t>
      </w:r>
      <w:r w:rsidR="00A87E50" w:rsidRPr="00990802">
        <w:rPr>
          <w:rFonts w:asciiTheme="minorHAnsi" w:hAnsiTheme="minorHAnsi" w:cstheme="minorBidi"/>
          <w:sz w:val="22"/>
          <w:szCs w:val="22"/>
        </w:rPr>
        <w:t>na základě soupisu technologií. Ceny j</w:t>
      </w:r>
      <w:r w:rsidR="002E7AB0" w:rsidRPr="00990802">
        <w:rPr>
          <w:rFonts w:asciiTheme="minorHAnsi" w:hAnsiTheme="minorHAnsi" w:cstheme="minorBidi"/>
          <w:sz w:val="22"/>
          <w:szCs w:val="22"/>
        </w:rPr>
        <w:t>sou stanoveny</w:t>
      </w:r>
      <w:r w:rsidR="00A87E50" w:rsidRPr="00990802">
        <w:rPr>
          <w:rFonts w:asciiTheme="minorHAnsi" w:hAnsiTheme="minorHAnsi" w:cstheme="minorBidi"/>
          <w:sz w:val="22"/>
          <w:szCs w:val="22"/>
        </w:rPr>
        <w:t xml:space="preserve"> dle nejnižší doložené indikativní cenové nabídky</w:t>
      </w:r>
      <w:r w:rsidR="005E2486" w:rsidRPr="00990802">
        <w:rPr>
          <w:rStyle w:val="normaltextrun"/>
          <w:rFonts w:asciiTheme="minorHAnsi" w:hAnsiTheme="minorHAnsi" w:cstheme="minorBidi"/>
          <w:sz w:val="22"/>
          <w:szCs w:val="22"/>
          <w:bdr w:val="none" w:sz="0" w:space="0" w:color="auto" w:frame="1"/>
        </w:rPr>
        <w:t>.</w:t>
      </w:r>
    </w:p>
    <w:p w14:paraId="4A1CFA2D" w14:textId="7C90A127" w:rsidR="00B970FB" w:rsidRDefault="00FF751F" w:rsidP="00B970FB">
      <w:pPr>
        <w:overflowPunct/>
        <w:autoSpaceDE/>
        <w:autoSpaceDN/>
        <w:adjustRightInd/>
        <w:spacing w:line="276" w:lineRule="auto"/>
        <w:ind w:left="720"/>
        <w:jc w:val="both"/>
        <w:textAlignment w:val="auto"/>
        <w:rPr>
          <w:rFonts w:ascii="Calibri" w:hAnsi="Calibri" w:cs="Calibri"/>
          <w:sz w:val="22"/>
          <w:szCs w:val="22"/>
        </w:rPr>
      </w:pPr>
      <w:r w:rsidRPr="00B970FB">
        <w:rPr>
          <w:rFonts w:ascii="Calibri" w:hAnsi="Calibri" w:cs="Calibri"/>
          <w:b/>
          <w:sz w:val="22"/>
          <w:szCs w:val="22"/>
        </w:rPr>
        <w:t>Přehled neinvestičních nákladů a služeb</w:t>
      </w:r>
      <w:r w:rsidRPr="007529DD">
        <w:rPr>
          <w:rFonts w:ascii="Calibri" w:hAnsi="Calibri" w:cs="Calibri"/>
          <w:sz w:val="22"/>
          <w:szCs w:val="22"/>
        </w:rPr>
        <w:t xml:space="preserve"> </w:t>
      </w:r>
      <w:r w:rsidR="00A87E50">
        <w:rPr>
          <w:rFonts w:ascii="Calibri" w:hAnsi="Calibri" w:cs="Calibri"/>
          <w:sz w:val="22"/>
          <w:szCs w:val="22"/>
        </w:rPr>
        <w:t xml:space="preserve">na základě soupisu technologií a služeb. Ceny </w:t>
      </w:r>
      <w:r w:rsidR="00176431">
        <w:rPr>
          <w:rFonts w:asciiTheme="minorHAnsi" w:hAnsiTheme="minorHAnsi" w:cstheme="minorBidi"/>
          <w:sz w:val="22"/>
          <w:szCs w:val="22"/>
        </w:rPr>
        <w:t>jsou stanoveny</w:t>
      </w:r>
      <w:r w:rsidR="00176431" w:rsidDel="00176431">
        <w:rPr>
          <w:rFonts w:ascii="Calibri" w:hAnsi="Calibri" w:cs="Calibri"/>
          <w:sz w:val="22"/>
          <w:szCs w:val="22"/>
        </w:rPr>
        <w:t xml:space="preserve"> </w:t>
      </w:r>
      <w:r w:rsidR="00A87E50">
        <w:rPr>
          <w:rFonts w:ascii="Calibri" w:hAnsi="Calibri" w:cs="Calibri"/>
          <w:sz w:val="22"/>
          <w:szCs w:val="22"/>
        </w:rPr>
        <w:t>dle nejnižší doložené indikativní cenové nabídky.</w:t>
      </w:r>
    </w:p>
    <w:p w14:paraId="7B4CE040" w14:textId="541C12C0" w:rsidR="00B74AA5" w:rsidRDefault="00B74AA5" w:rsidP="006730FC">
      <w:pPr>
        <w:overflowPunct/>
        <w:autoSpaceDE/>
        <w:autoSpaceDN/>
        <w:adjustRightInd/>
        <w:spacing w:line="276" w:lineRule="auto"/>
        <w:jc w:val="both"/>
        <w:textAlignment w:val="auto"/>
        <w:rPr>
          <w:rFonts w:asciiTheme="minorHAnsi" w:hAnsiTheme="minorHAnsi" w:cstheme="minorBidi"/>
          <w:sz w:val="22"/>
          <w:szCs w:val="22"/>
        </w:rPr>
      </w:pPr>
    </w:p>
    <w:p w14:paraId="78568785" w14:textId="2D528117" w:rsidR="002E7AB0" w:rsidRDefault="002E7AB0" w:rsidP="00376EC2">
      <w:pPr>
        <w:overflowPunct/>
        <w:autoSpaceDE/>
        <w:autoSpaceDN/>
        <w:adjustRightInd/>
        <w:spacing w:line="276" w:lineRule="auto"/>
        <w:jc w:val="both"/>
        <w:textAlignment w:val="auto"/>
        <w:rPr>
          <w:rStyle w:val="normaltextrun"/>
          <w:rFonts w:asciiTheme="minorHAnsi" w:hAnsiTheme="minorHAnsi" w:cstheme="minorBidi"/>
          <w:sz w:val="22"/>
          <w:szCs w:val="22"/>
        </w:rPr>
      </w:pPr>
      <w:r>
        <w:rPr>
          <w:rFonts w:asciiTheme="minorHAnsi" w:hAnsiTheme="minorHAnsi" w:cstheme="minorBidi"/>
          <w:i/>
          <w:sz w:val="22"/>
          <w:szCs w:val="22"/>
        </w:rPr>
        <w:t>Do tabulky níže žadatel doplní kategorii výdaje (dle kap. 3.2 toho dokumentu), název položky odkazující na příslušnou/é indikativní nabídku/y (v souladu s Přílohou č. 9 a kap. 3.1.</w:t>
      </w:r>
      <w:r w:rsidR="0052176C">
        <w:rPr>
          <w:rFonts w:asciiTheme="minorHAnsi" w:hAnsiTheme="minorHAnsi" w:cstheme="minorBidi"/>
          <w:i/>
          <w:sz w:val="22"/>
          <w:szCs w:val="22"/>
        </w:rPr>
        <w:t>4</w:t>
      </w:r>
      <w:r>
        <w:rPr>
          <w:rFonts w:asciiTheme="minorHAnsi" w:hAnsiTheme="minorHAnsi" w:cstheme="minorBidi"/>
          <w:i/>
          <w:sz w:val="22"/>
          <w:szCs w:val="22"/>
        </w:rPr>
        <w:t xml:space="preserve"> tohoto dokumentu), cenu bez DPH odpovídající ceně nejlevnější doložené indikativní nabídky k příslušné technologii a hodnotu indikátoru (solitérní technologie či soubor technologií představující funkční celek).</w:t>
      </w:r>
    </w:p>
    <w:tbl>
      <w:tblPr>
        <w:tblStyle w:val="Mkatabulky"/>
        <w:tblW w:w="9639" w:type="dxa"/>
        <w:tblInd w:w="-5" w:type="dxa"/>
        <w:tblLook w:val="04A0" w:firstRow="1" w:lastRow="0" w:firstColumn="1" w:lastColumn="0" w:noHBand="0" w:noVBand="1"/>
      </w:tblPr>
      <w:tblGrid>
        <w:gridCol w:w="1843"/>
        <w:gridCol w:w="4678"/>
        <w:gridCol w:w="1984"/>
        <w:gridCol w:w="1134"/>
      </w:tblGrid>
      <w:tr w:rsidR="002E7AB0" w14:paraId="65EDAC3B" w14:textId="77777777" w:rsidTr="00376EC2">
        <w:trPr>
          <w:trHeight w:val="194"/>
        </w:trPr>
        <w:tc>
          <w:tcPr>
            <w:tcW w:w="9639" w:type="dxa"/>
            <w:gridSpan w:val="4"/>
            <w:shd w:val="clear" w:color="auto" w:fill="D9D9D9" w:themeFill="background1" w:themeFillShade="D9"/>
          </w:tcPr>
          <w:p w14:paraId="6CFDF6B0" w14:textId="5242CCF1" w:rsidR="002E7AB0" w:rsidRPr="00B74AA5" w:rsidRDefault="002E7AB0" w:rsidP="00376EC2">
            <w:pPr>
              <w:overflowPunct/>
              <w:autoSpaceDE/>
              <w:autoSpaceDN/>
              <w:adjustRightInd/>
              <w:spacing w:line="276" w:lineRule="auto"/>
              <w:jc w:val="center"/>
              <w:textAlignment w:val="auto"/>
              <w:rPr>
                <w:rStyle w:val="normaltextrun"/>
                <w:rFonts w:asciiTheme="minorHAnsi" w:hAnsiTheme="minorHAnsi" w:cstheme="minorBidi"/>
                <w:sz w:val="22"/>
                <w:szCs w:val="22"/>
              </w:rPr>
            </w:pPr>
            <w:r>
              <w:rPr>
                <w:rFonts w:ascii="Calibri" w:hAnsi="Calibri" w:cs="Calibri"/>
                <w:b/>
                <w:sz w:val="22"/>
                <w:szCs w:val="22"/>
              </w:rPr>
              <w:t>ROZPOČET PROJEKTU</w:t>
            </w:r>
          </w:p>
        </w:tc>
      </w:tr>
      <w:tr w:rsidR="002E7AB0" w14:paraId="2F4D364B" w14:textId="77777777" w:rsidTr="003D339A">
        <w:trPr>
          <w:trHeight w:val="567"/>
        </w:trPr>
        <w:tc>
          <w:tcPr>
            <w:tcW w:w="1843" w:type="dxa"/>
            <w:shd w:val="clear" w:color="auto" w:fill="D9D9D9" w:themeFill="background1" w:themeFillShade="D9"/>
          </w:tcPr>
          <w:p w14:paraId="179A19B7" w14:textId="77777777" w:rsidR="002E7AB0" w:rsidRPr="00B970FB" w:rsidRDefault="002E7AB0" w:rsidP="002E7AB0">
            <w:pPr>
              <w:overflowPunct/>
              <w:autoSpaceDE/>
              <w:autoSpaceDN/>
              <w:adjustRightInd/>
              <w:spacing w:line="276" w:lineRule="auto"/>
              <w:jc w:val="center"/>
              <w:textAlignment w:val="auto"/>
              <w:rPr>
                <w:rFonts w:ascii="Calibri" w:hAnsi="Calibri" w:cs="Calibri"/>
                <w:b/>
                <w:sz w:val="22"/>
                <w:szCs w:val="22"/>
              </w:rPr>
            </w:pPr>
            <w:r w:rsidRPr="00B970FB">
              <w:rPr>
                <w:rFonts w:ascii="Calibri" w:hAnsi="Calibri" w:cs="Calibri"/>
                <w:b/>
                <w:sz w:val="22"/>
                <w:szCs w:val="22"/>
              </w:rPr>
              <w:t>Kategorie ZV</w:t>
            </w:r>
          </w:p>
          <w:p w14:paraId="28B38FB7" w14:textId="0DD942E5" w:rsidR="002E7AB0" w:rsidRPr="00B970FB" w:rsidRDefault="002E7AB0" w:rsidP="002E7AB0">
            <w:pPr>
              <w:overflowPunct/>
              <w:autoSpaceDE/>
              <w:autoSpaceDN/>
              <w:adjustRightInd/>
              <w:spacing w:line="276" w:lineRule="auto"/>
              <w:jc w:val="center"/>
              <w:textAlignment w:val="auto"/>
              <w:rPr>
                <w:rFonts w:ascii="Calibri" w:hAnsi="Calibri" w:cs="Calibri"/>
                <w:b/>
                <w:sz w:val="22"/>
                <w:szCs w:val="22"/>
              </w:rPr>
            </w:pPr>
            <w:r w:rsidRPr="00B970FB">
              <w:rPr>
                <w:rStyle w:val="normaltextrun"/>
                <w:rFonts w:asciiTheme="minorHAnsi" w:hAnsiTheme="minorHAnsi" w:cstheme="minorHAnsi"/>
                <w:sz w:val="22"/>
                <w:szCs w:val="22"/>
              </w:rPr>
              <w:t>(DHM/DNM/SLU)</w:t>
            </w:r>
          </w:p>
        </w:tc>
        <w:tc>
          <w:tcPr>
            <w:tcW w:w="4678" w:type="dxa"/>
            <w:shd w:val="clear" w:color="auto" w:fill="D9D9D9" w:themeFill="background1" w:themeFillShade="D9"/>
          </w:tcPr>
          <w:p w14:paraId="0B9D2624" w14:textId="542BF219" w:rsidR="002E7AB0" w:rsidRPr="00B74AA5" w:rsidRDefault="002E7AB0" w:rsidP="00B74AA5">
            <w:pPr>
              <w:overflowPunct/>
              <w:autoSpaceDE/>
              <w:autoSpaceDN/>
              <w:adjustRightInd/>
              <w:spacing w:line="276" w:lineRule="auto"/>
              <w:jc w:val="center"/>
              <w:textAlignment w:val="auto"/>
              <w:rPr>
                <w:rFonts w:ascii="Calibri" w:hAnsi="Calibri" w:cs="Calibri"/>
                <w:b/>
              </w:rPr>
            </w:pPr>
            <w:r w:rsidRPr="00B74AA5">
              <w:rPr>
                <w:rFonts w:ascii="Calibri" w:hAnsi="Calibri" w:cs="Calibri"/>
                <w:b/>
              </w:rPr>
              <w:t>N</w:t>
            </w:r>
            <w:r w:rsidRPr="00B74AA5">
              <w:rPr>
                <w:rFonts w:ascii="Calibri" w:hAnsi="Calibri" w:cs="Calibri"/>
                <w:b/>
                <w:sz w:val="22"/>
                <w:szCs w:val="22"/>
              </w:rPr>
              <w:t>ázev položky</w:t>
            </w:r>
          </w:p>
        </w:tc>
        <w:tc>
          <w:tcPr>
            <w:tcW w:w="1984" w:type="dxa"/>
            <w:shd w:val="clear" w:color="auto" w:fill="D9D9D9" w:themeFill="background1" w:themeFillShade="D9"/>
          </w:tcPr>
          <w:p w14:paraId="26CCF192" w14:textId="42140C8C" w:rsidR="002E7AB0" w:rsidRDefault="002E7AB0" w:rsidP="00B74AA5">
            <w:pPr>
              <w:overflowPunct/>
              <w:autoSpaceDE/>
              <w:autoSpaceDN/>
              <w:adjustRightInd/>
              <w:spacing w:line="276" w:lineRule="auto"/>
              <w:jc w:val="center"/>
              <w:textAlignment w:val="auto"/>
              <w:rPr>
                <w:rFonts w:ascii="Calibri" w:hAnsi="Calibri" w:cs="Calibri"/>
                <w:b/>
              </w:rPr>
            </w:pPr>
            <w:r>
              <w:rPr>
                <w:rFonts w:ascii="Calibri" w:hAnsi="Calibri" w:cs="Calibri"/>
                <w:b/>
              </w:rPr>
              <w:t>C</w:t>
            </w:r>
            <w:r w:rsidRPr="00B74AA5">
              <w:rPr>
                <w:rFonts w:ascii="Calibri" w:hAnsi="Calibri" w:cs="Calibri"/>
                <w:b/>
                <w:sz w:val="22"/>
                <w:szCs w:val="22"/>
              </w:rPr>
              <w:t>ena bez DPH</w:t>
            </w:r>
            <w:r>
              <w:rPr>
                <w:rStyle w:val="Znakapoznpodarou"/>
                <w:rFonts w:ascii="Calibri" w:hAnsi="Calibri" w:cs="Calibri"/>
                <w:b/>
                <w:sz w:val="22"/>
                <w:szCs w:val="22"/>
              </w:rPr>
              <w:footnoteReference w:id="1"/>
            </w:r>
          </w:p>
        </w:tc>
        <w:tc>
          <w:tcPr>
            <w:tcW w:w="1134" w:type="dxa"/>
            <w:shd w:val="clear" w:color="auto" w:fill="D9D9D9" w:themeFill="background1" w:themeFillShade="D9"/>
          </w:tcPr>
          <w:p w14:paraId="1F5C3440" w14:textId="57B3B628" w:rsidR="002E7AB0" w:rsidRPr="00B74AA5" w:rsidRDefault="002E7AB0" w:rsidP="00B74AA5">
            <w:pPr>
              <w:overflowPunct/>
              <w:autoSpaceDE/>
              <w:autoSpaceDN/>
              <w:adjustRightInd/>
              <w:spacing w:line="276" w:lineRule="auto"/>
              <w:jc w:val="center"/>
              <w:textAlignment w:val="auto"/>
              <w:rPr>
                <w:rFonts w:ascii="Calibri" w:hAnsi="Calibri" w:cs="Calibri"/>
                <w:b/>
                <w:sz w:val="22"/>
                <w:szCs w:val="22"/>
              </w:rPr>
            </w:pPr>
            <w:r w:rsidRPr="00B74AA5">
              <w:rPr>
                <w:rFonts w:ascii="Calibri" w:hAnsi="Calibri" w:cs="Calibri"/>
                <w:b/>
                <w:sz w:val="22"/>
                <w:szCs w:val="22"/>
              </w:rPr>
              <w:t>Indikátor 24301</w:t>
            </w:r>
            <w:r>
              <w:rPr>
                <w:rStyle w:val="Znakapoznpodarou"/>
                <w:rFonts w:ascii="Calibri" w:hAnsi="Calibri" w:cs="Calibri"/>
                <w:b/>
                <w:sz w:val="22"/>
                <w:szCs w:val="22"/>
              </w:rPr>
              <w:footnoteReference w:id="2"/>
            </w:r>
          </w:p>
        </w:tc>
      </w:tr>
      <w:tr w:rsidR="00A94B84" w14:paraId="1B19D591" w14:textId="77777777" w:rsidTr="00376EC2">
        <w:tc>
          <w:tcPr>
            <w:tcW w:w="1843" w:type="dxa"/>
            <w:shd w:val="clear" w:color="auto" w:fill="auto"/>
          </w:tcPr>
          <w:p w14:paraId="69F53BA8"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7FFE8F44"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63CB31D7"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0543F4FA"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5A271B4A" w14:textId="77777777" w:rsidTr="00376EC2">
        <w:tc>
          <w:tcPr>
            <w:tcW w:w="1843" w:type="dxa"/>
            <w:shd w:val="clear" w:color="auto" w:fill="auto"/>
          </w:tcPr>
          <w:p w14:paraId="4922DEB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59C7C1F0"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5F6806C0"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34D7E98A"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249FC59B" w14:textId="77777777" w:rsidTr="00376EC2">
        <w:tc>
          <w:tcPr>
            <w:tcW w:w="1843" w:type="dxa"/>
            <w:shd w:val="clear" w:color="auto" w:fill="auto"/>
          </w:tcPr>
          <w:p w14:paraId="294EBCA7"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4CA8132E"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66F4B49C"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54C1A9E6"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15E71605" w14:textId="77777777" w:rsidTr="00376EC2">
        <w:tc>
          <w:tcPr>
            <w:tcW w:w="1843" w:type="dxa"/>
            <w:shd w:val="clear" w:color="auto" w:fill="auto"/>
          </w:tcPr>
          <w:p w14:paraId="206C981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01144AFC"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028D4CBD"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01C5A211"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17CFF644" w14:textId="77777777" w:rsidTr="00376EC2">
        <w:tc>
          <w:tcPr>
            <w:tcW w:w="1843" w:type="dxa"/>
            <w:shd w:val="clear" w:color="auto" w:fill="auto"/>
          </w:tcPr>
          <w:p w14:paraId="5D446C9E"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2507CFFA"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37C276D9"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3A56322F"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A94B84" w14:paraId="358D9F6B" w14:textId="77777777" w:rsidTr="00376EC2">
        <w:tc>
          <w:tcPr>
            <w:tcW w:w="1843" w:type="dxa"/>
            <w:shd w:val="clear" w:color="auto" w:fill="auto"/>
          </w:tcPr>
          <w:p w14:paraId="2027433B"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4678" w:type="dxa"/>
            <w:shd w:val="clear" w:color="auto" w:fill="auto"/>
          </w:tcPr>
          <w:p w14:paraId="1D4AEE93" w14:textId="77777777" w:rsidR="00B970FB" w:rsidRPr="00B74AA5" w:rsidRDefault="00B970FB" w:rsidP="00A94B84">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1984" w:type="dxa"/>
            <w:shd w:val="clear" w:color="auto" w:fill="auto"/>
          </w:tcPr>
          <w:p w14:paraId="5EAF4375"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c>
          <w:tcPr>
            <w:tcW w:w="1134" w:type="dxa"/>
            <w:shd w:val="clear" w:color="auto" w:fill="auto"/>
          </w:tcPr>
          <w:p w14:paraId="04BBD957" w14:textId="77777777" w:rsidR="00B970FB" w:rsidRPr="00B74AA5" w:rsidRDefault="00B970FB" w:rsidP="00A94B84">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B74AA5" w14:paraId="5F19E388" w14:textId="77777777" w:rsidTr="00376EC2">
        <w:tc>
          <w:tcPr>
            <w:tcW w:w="6521" w:type="dxa"/>
            <w:gridSpan w:val="2"/>
            <w:shd w:val="clear" w:color="auto" w:fill="D9D9D9" w:themeFill="background1" w:themeFillShade="D9"/>
          </w:tcPr>
          <w:p w14:paraId="7A7660E6" w14:textId="0D8A6F4A" w:rsidR="00B74AA5" w:rsidRPr="00B74AA5" w:rsidRDefault="00B74AA5" w:rsidP="00B74AA5">
            <w:pPr>
              <w:overflowPunct/>
              <w:autoSpaceDE/>
              <w:autoSpaceDN/>
              <w:adjustRightInd/>
              <w:spacing w:line="276" w:lineRule="auto"/>
              <w:jc w:val="center"/>
              <w:textAlignment w:val="auto"/>
              <w:rPr>
                <w:rStyle w:val="normaltextrun"/>
                <w:rFonts w:asciiTheme="majorHAnsi" w:hAnsiTheme="majorHAnsi" w:cstheme="majorHAnsi"/>
                <w:b/>
                <w:sz w:val="22"/>
                <w:szCs w:val="22"/>
              </w:rPr>
            </w:pPr>
            <w:r w:rsidRPr="00B74AA5">
              <w:rPr>
                <w:rStyle w:val="normaltextrun"/>
                <w:rFonts w:asciiTheme="majorHAnsi" w:hAnsiTheme="majorHAnsi" w:cstheme="majorHAnsi"/>
                <w:b/>
                <w:sz w:val="22"/>
                <w:szCs w:val="22"/>
              </w:rPr>
              <w:t>Celkem</w:t>
            </w:r>
          </w:p>
        </w:tc>
        <w:tc>
          <w:tcPr>
            <w:tcW w:w="1984" w:type="dxa"/>
            <w:shd w:val="clear" w:color="auto" w:fill="D9D9D9" w:themeFill="background1" w:themeFillShade="D9"/>
          </w:tcPr>
          <w:p w14:paraId="2A70421B" w14:textId="77777777" w:rsidR="00B74AA5" w:rsidRPr="00B74AA5" w:rsidRDefault="00B74AA5"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c>
          <w:tcPr>
            <w:tcW w:w="1134" w:type="dxa"/>
            <w:shd w:val="clear" w:color="auto" w:fill="D9D9D9" w:themeFill="background1" w:themeFillShade="D9"/>
          </w:tcPr>
          <w:p w14:paraId="2FA4C4AD" w14:textId="77777777" w:rsidR="00B74AA5" w:rsidRPr="00B74AA5" w:rsidRDefault="00B74AA5"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r w:rsidR="00880983" w14:paraId="575D5E72" w14:textId="77777777" w:rsidTr="00376EC2">
        <w:tc>
          <w:tcPr>
            <w:tcW w:w="6521" w:type="dxa"/>
            <w:gridSpan w:val="2"/>
            <w:shd w:val="clear" w:color="auto" w:fill="D9D9D9" w:themeFill="background1" w:themeFillShade="D9"/>
          </w:tcPr>
          <w:p w14:paraId="117924D3" w14:textId="5A11C315" w:rsidR="00880983" w:rsidRPr="00B74AA5" w:rsidRDefault="00880983" w:rsidP="00B74AA5">
            <w:pPr>
              <w:overflowPunct/>
              <w:autoSpaceDE/>
              <w:autoSpaceDN/>
              <w:adjustRightInd/>
              <w:spacing w:line="276" w:lineRule="auto"/>
              <w:jc w:val="center"/>
              <w:textAlignment w:val="auto"/>
              <w:rPr>
                <w:rStyle w:val="normaltextrun"/>
                <w:rFonts w:asciiTheme="majorHAnsi" w:hAnsiTheme="majorHAnsi" w:cstheme="majorHAnsi"/>
                <w:b/>
                <w:sz w:val="22"/>
                <w:szCs w:val="22"/>
              </w:rPr>
            </w:pPr>
            <w:r>
              <w:rPr>
                <w:rStyle w:val="normaltextrun"/>
                <w:rFonts w:asciiTheme="majorHAnsi" w:hAnsiTheme="majorHAnsi" w:cstheme="majorHAnsi"/>
                <w:b/>
                <w:sz w:val="22"/>
                <w:szCs w:val="22"/>
              </w:rPr>
              <w:t>Dotace dle míry podpory</w:t>
            </w:r>
          </w:p>
        </w:tc>
        <w:tc>
          <w:tcPr>
            <w:tcW w:w="1984" w:type="dxa"/>
            <w:shd w:val="clear" w:color="auto" w:fill="D9D9D9" w:themeFill="background1" w:themeFillShade="D9"/>
          </w:tcPr>
          <w:p w14:paraId="6F867A48" w14:textId="77777777" w:rsidR="00880983" w:rsidRPr="00B74AA5" w:rsidRDefault="00880983"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c>
          <w:tcPr>
            <w:tcW w:w="1134" w:type="dxa"/>
            <w:shd w:val="clear" w:color="auto" w:fill="000000" w:themeFill="text1"/>
          </w:tcPr>
          <w:p w14:paraId="150E0EE0" w14:textId="77777777" w:rsidR="00880983" w:rsidRPr="00B74AA5" w:rsidRDefault="00880983" w:rsidP="00B970FB">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bl>
    <w:p w14:paraId="3A603378" w14:textId="18F3D3C4" w:rsidR="00B970FB" w:rsidRDefault="00B970FB" w:rsidP="00880983">
      <w:pPr>
        <w:overflowPunct/>
        <w:autoSpaceDE/>
        <w:autoSpaceDN/>
        <w:adjustRightInd/>
        <w:spacing w:line="276" w:lineRule="auto"/>
        <w:jc w:val="both"/>
        <w:textAlignment w:val="auto"/>
        <w:rPr>
          <w:rStyle w:val="normaltextrun"/>
          <w:rFonts w:asciiTheme="minorHAnsi" w:hAnsiTheme="minorHAnsi" w:cstheme="minorBidi"/>
          <w:sz w:val="22"/>
          <w:szCs w:val="22"/>
        </w:rPr>
      </w:pPr>
    </w:p>
    <w:tbl>
      <w:tblPr>
        <w:tblStyle w:val="Mkatabulky"/>
        <w:tblW w:w="9639" w:type="dxa"/>
        <w:tblInd w:w="-5" w:type="dxa"/>
        <w:tblLook w:val="04A0" w:firstRow="1" w:lastRow="0" w:firstColumn="1" w:lastColumn="0" w:noHBand="0" w:noVBand="1"/>
      </w:tblPr>
      <w:tblGrid>
        <w:gridCol w:w="6521"/>
        <w:gridCol w:w="3118"/>
      </w:tblGrid>
      <w:tr w:rsidR="00880983" w14:paraId="32024FBE" w14:textId="77777777" w:rsidTr="004258E3">
        <w:trPr>
          <w:trHeight w:val="194"/>
        </w:trPr>
        <w:tc>
          <w:tcPr>
            <w:tcW w:w="9639" w:type="dxa"/>
            <w:gridSpan w:val="2"/>
            <w:shd w:val="clear" w:color="auto" w:fill="D9D9D9" w:themeFill="background1" w:themeFillShade="D9"/>
          </w:tcPr>
          <w:p w14:paraId="2DF1D843" w14:textId="63C9F643" w:rsidR="00880983" w:rsidRPr="00376EC2" w:rsidRDefault="00880983" w:rsidP="004258E3">
            <w:pPr>
              <w:overflowPunct/>
              <w:autoSpaceDE/>
              <w:autoSpaceDN/>
              <w:adjustRightInd/>
              <w:spacing w:line="276" w:lineRule="auto"/>
              <w:jc w:val="center"/>
              <w:textAlignment w:val="auto"/>
              <w:rPr>
                <w:rStyle w:val="normaltextrun"/>
                <w:rFonts w:asciiTheme="minorHAnsi" w:hAnsiTheme="minorHAnsi" w:cstheme="minorBidi"/>
                <w:b/>
                <w:sz w:val="22"/>
                <w:szCs w:val="22"/>
              </w:rPr>
            </w:pPr>
            <w:r>
              <w:rPr>
                <w:rStyle w:val="normaltextrun"/>
                <w:rFonts w:asciiTheme="minorHAnsi" w:hAnsiTheme="minorHAnsi" w:cstheme="minorBidi"/>
                <w:b/>
                <w:sz w:val="22"/>
                <w:szCs w:val="22"/>
              </w:rPr>
              <w:t>SOUHRN INVESTIČNÍCH VÝDAJŮ</w:t>
            </w:r>
          </w:p>
        </w:tc>
      </w:tr>
      <w:tr w:rsidR="00880983" w14:paraId="38D74765" w14:textId="77777777" w:rsidTr="00376EC2">
        <w:trPr>
          <w:trHeight w:val="324"/>
        </w:trPr>
        <w:tc>
          <w:tcPr>
            <w:tcW w:w="6521" w:type="dxa"/>
            <w:shd w:val="clear" w:color="auto" w:fill="D9D9D9" w:themeFill="background1" w:themeFillShade="D9"/>
          </w:tcPr>
          <w:p w14:paraId="26AAF6D7" w14:textId="77777777" w:rsidR="00880983" w:rsidRPr="00B74AA5" w:rsidRDefault="00880983" w:rsidP="004258E3">
            <w:pPr>
              <w:overflowPunct/>
              <w:autoSpaceDE/>
              <w:autoSpaceDN/>
              <w:adjustRightInd/>
              <w:spacing w:line="276" w:lineRule="auto"/>
              <w:jc w:val="center"/>
              <w:textAlignment w:val="auto"/>
              <w:rPr>
                <w:rFonts w:ascii="Calibri" w:hAnsi="Calibri" w:cs="Calibri"/>
                <w:b/>
              </w:rPr>
            </w:pPr>
            <w:r w:rsidRPr="00B74AA5">
              <w:rPr>
                <w:rFonts w:ascii="Calibri" w:hAnsi="Calibri" w:cs="Calibri"/>
                <w:b/>
              </w:rPr>
              <w:t>N</w:t>
            </w:r>
            <w:r w:rsidRPr="00B74AA5">
              <w:rPr>
                <w:rFonts w:ascii="Calibri" w:hAnsi="Calibri" w:cs="Calibri"/>
                <w:b/>
                <w:sz w:val="22"/>
                <w:szCs w:val="22"/>
              </w:rPr>
              <w:t>ázev položky</w:t>
            </w:r>
          </w:p>
        </w:tc>
        <w:tc>
          <w:tcPr>
            <w:tcW w:w="3118" w:type="dxa"/>
            <w:shd w:val="clear" w:color="auto" w:fill="D9D9D9" w:themeFill="background1" w:themeFillShade="D9"/>
          </w:tcPr>
          <w:p w14:paraId="4831C820" w14:textId="756BF056" w:rsidR="00880983" w:rsidRPr="00B74AA5" w:rsidRDefault="00880983" w:rsidP="004258E3">
            <w:pPr>
              <w:overflowPunct/>
              <w:autoSpaceDE/>
              <w:autoSpaceDN/>
              <w:adjustRightInd/>
              <w:spacing w:line="276" w:lineRule="auto"/>
              <w:jc w:val="center"/>
              <w:textAlignment w:val="auto"/>
              <w:rPr>
                <w:rFonts w:ascii="Calibri" w:hAnsi="Calibri" w:cs="Calibri"/>
                <w:b/>
                <w:sz w:val="22"/>
                <w:szCs w:val="22"/>
              </w:rPr>
            </w:pPr>
            <w:r>
              <w:rPr>
                <w:rFonts w:ascii="Calibri" w:hAnsi="Calibri" w:cs="Calibri"/>
                <w:b/>
              </w:rPr>
              <w:t>C</w:t>
            </w:r>
            <w:r w:rsidRPr="00B74AA5">
              <w:rPr>
                <w:rFonts w:ascii="Calibri" w:hAnsi="Calibri" w:cs="Calibri"/>
                <w:b/>
                <w:sz w:val="22"/>
                <w:szCs w:val="22"/>
              </w:rPr>
              <w:t>ena bez DPH</w:t>
            </w:r>
          </w:p>
        </w:tc>
      </w:tr>
      <w:tr w:rsidR="00880983" w14:paraId="0F18E4C1" w14:textId="77777777" w:rsidTr="00E5125E">
        <w:tc>
          <w:tcPr>
            <w:tcW w:w="6521" w:type="dxa"/>
            <w:shd w:val="clear" w:color="auto" w:fill="auto"/>
          </w:tcPr>
          <w:p w14:paraId="2592B92A"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21C148F7"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33E89BF7" w14:textId="77777777" w:rsidTr="008037E1">
        <w:tc>
          <w:tcPr>
            <w:tcW w:w="6521" w:type="dxa"/>
            <w:shd w:val="clear" w:color="auto" w:fill="auto"/>
          </w:tcPr>
          <w:p w14:paraId="7F0B8A65"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590F1D6C"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15DC2522" w14:textId="77777777" w:rsidTr="0079470F">
        <w:tc>
          <w:tcPr>
            <w:tcW w:w="6521" w:type="dxa"/>
            <w:shd w:val="clear" w:color="auto" w:fill="auto"/>
          </w:tcPr>
          <w:p w14:paraId="02C2DE5D"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12CB21CB"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640DB79A" w14:textId="77777777" w:rsidTr="00695EA6">
        <w:tc>
          <w:tcPr>
            <w:tcW w:w="6521" w:type="dxa"/>
            <w:shd w:val="clear" w:color="auto" w:fill="D9D9D9" w:themeFill="background1" w:themeFillShade="D9"/>
          </w:tcPr>
          <w:p w14:paraId="77F792EC" w14:textId="77777777" w:rsidR="00880983" w:rsidRPr="00B74AA5" w:rsidRDefault="00880983" w:rsidP="004258E3">
            <w:pPr>
              <w:overflowPunct/>
              <w:autoSpaceDE/>
              <w:autoSpaceDN/>
              <w:adjustRightInd/>
              <w:spacing w:line="276" w:lineRule="auto"/>
              <w:jc w:val="center"/>
              <w:textAlignment w:val="auto"/>
              <w:rPr>
                <w:rStyle w:val="normaltextrun"/>
                <w:rFonts w:asciiTheme="majorHAnsi" w:hAnsiTheme="majorHAnsi" w:cstheme="majorHAnsi"/>
                <w:b/>
                <w:sz w:val="22"/>
                <w:szCs w:val="22"/>
              </w:rPr>
            </w:pPr>
            <w:r w:rsidRPr="00B74AA5">
              <w:rPr>
                <w:rStyle w:val="normaltextrun"/>
                <w:rFonts w:asciiTheme="majorHAnsi" w:hAnsiTheme="majorHAnsi" w:cstheme="majorHAnsi"/>
                <w:b/>
                <w:sz w:val="22"/>
                <w:szCs w:val="22"/>
              </w:rPr>
              <w:t>Celkem</w:t>
            </w:r>
          </w:p>
        </w:tc>
        <w:tc>
          <w:tcPr>
            <w:tcW w:w="3118" w:type="dxa"/>
            <w:shd w:val="clear" w:color="auto" w:fill="D9D9D9" w:themeFill="background1" w:themeFillShade="D9"/>
          </w:tcPr>
          <w:p w14:paraId="0D1E7225"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r w:rsidR="00880983" w14:paraId="7C7987BE" w14:textId="77777777" w:rsidTr="00110F0C">
        <w:tc>
          <w:tcPr>
            <w:tcW w:w="6521" w:type="dxa"/>
            <w:shd w:val="clear" w:color="auto" w:fill="D9D9D9" w:themeFill="background1" w:themeFillShade="D9"/>
          </w:tcPr>
          <w:p w14:paraId="7D4977B1" w14:textId="77777777" w:rsidR="00880983" w:rsidRPr="00B74AA5" w:rsidRDefault="00880983" w:rsidP="004258E3">
            <w:pPr>
              <w:overflowPunct/>
              <w:autoSpaceDE/>
              <w:autoSpaceDN/>
              <w:adjustRightInd/>
              <w:spacing w:line="276" w:lineRule="auto"/>
              <w:jc w:val="center"/>
              <w:textAlignment w:val="auto"/>
              <w:rPr>
                <w:rStyle w:val="normaltextrun"/>
                <w:rFonts w:asciiTheme="majorHAnsi" w:hAnsiTheme="majorHAnsi" w:cstheme="majorHAnsi"/>
                <w:b/>
                <w:sz w:val="22"/>
                <w:szCs w:val="22"/>
              </w:rPr>
            </w:pPr>
            <w:r>
              <w:rPr>
                <w:rStyle w:val="normaltextrun"/>
                <w:rFonts w:asciiTheme="majorHAnsi" w:hAnsiTheme="majorHAnsi" w:cstheme="majorHAnsi"/>
                <w:b/>
                <w:sz w:val="22"/>
                <w:szCs w:val="22"/>
              </w:rPr>
              <w:t>Dotace dle míry podpory</w:t>
            </w:r>
          </w:p>
        </w:tc>
        <w:tc>
          <w:tcPr>
            <w:tcW w:w="3118" w:type="dxa"/>
            <w:shd w:val="clear" w:color="auto" w:fill="D9D9D9" w:themeFill="background1" w:themeFillShade="D9"/>
          </w:tcPr>
          <w:p w14:paraId="3A878802"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bl>
    <w:p w14:paraId="5D0FBBED" w14:textId="66D07244" w:rsidR="00880983" w:rsidRDefault="00880983" w:rsidP="00880983">
      <w:pPr>
        <w:overflowPunct/>
        <w:autoSpaceDE/>
        <w:autoSpaceDN/>
        <w:adjustRightInd/>
        <w:spacing w:line="276" w:lineRule="auto"/>
        <w:jc w:val="both"/>
        <w:textAlignment w:val="auto"/>
        <w:rPr>
          <w:rStyle w:val="normaltextrun"/>
          <w:rFonts w:asciiTheme="minorHAnsi" w:hAnsiTheme="minorHAnsi" w:cstheme="minorBidi"/>
          <w:sz w:val="22"/>
          <w:szCs w:val="22"/>
        </w:rPr>
      </w:pPr>
    </w:p>
    <w:tbl>
      <w:tblPr>
        <w:tblStyle w:val="Mkatabulky"/>
        <w:tblW w:w="9639" w:type="dxa"/>
        <w:tblInd w:w="-5" w:type="dxa"/>
        <w:tblLook w:val="04A0" w:firstRow="1" w:lastRow="0" w:firstColumn="1" w:lastColumn="0" w:noHBand="0" w:noVBand="1"/>
      </w:tblPr>
      <w:tblGrid>
        <w:gridCol w:w="6521"/>
        <w:gridCol w:w="3118"/>
      </w:tblGrid>
      <w:tr w:rsidR="00880983" w14:paraId="06DD00B7" w14:textId="77777777" w:rsidTr="004258E3">
        <w:trPr>
          <w:trHeight w:val="194"/>
        </w:trPr>
        <w:tc>
          <w:tcPr>
            <w:tcW w:w="9639" w:type="dxa"/>
            <w:gridSpan w:val="2"/>
            <w:shd w:val="clear" w:color="auto" w:fill="D9D9D9" w:themeFill="background1" w:themeFillShade="D9"/>
          </w:tcPr>
          <w:p w14:paraId="0D8A1F3C" w14:textId="1E23402B" w:rsidR="00880983" w:rsidRPr="004258E3" w:rsidRDefault="00880983" w:rsidP="004258E3">
            <w:pPr>
              <w:overflowPunct/>
              <w:autoSpaceDE/>
              <w:autoSpaceDN/>
              <w:adjustRightInd/>
              <w:spacing w:line="276" w:lineRule="auto"/>
              <w:jc w:val="center"/>
              <w:textAlignment w:val="auto"/>
              <w:rPr>
                <w:rStyle w:val="normaltextrun"/>
                <w:rFonts w:asciiTheme="minorHAnsi" w:hAnsiTheme="minorHAnsi" w:cstheme="minorBidi"/>
                <w:b/>
                <w:sz w:val="22"/>
                <w:szCs w:val="22"/>
              </w:rPr>
            </w:pPr>
            <w:r>
              <w:rPr>
                <w:rStyle w:val="normaltextrun"/>
                <w:rFonts w:asciiTheme="minorHAnsi" w:hAnsiTheme="minorHAnsi" w:cstheme="minorBidi"/>
                <w:b/>
                <w:sz w:val="22"/>
                <w:szCs w:val="22"/>
              </w:rPr>
              <w:t>SOUHRN NEINVESTIČNÍCH VÝDAJŮ</w:t>
            </w:r>
          </w:p>
        </w:tc>
      </w:tr>
      <w:tr w:rsidR="00880983" w14:paraId="5882B2A0" w14:textId="77777777" w:rsidTr="004258E3">
        <w:trPr>
          <w:trHeight w:val="324"/>
        </w:trPr>
        <w:tc>
          <w:tcPr>
            <w:tcW w:w="6521" w:type="dxa"/>
            <w:shd w:val="clear" w:color="auto" w:fill="D9D9D9" w:themeFill="background1" w:themeFillShade="D9"/>
          </w:tcPr>
          <w:p w14:paraId="67711DA2" w14:textId="77777777" w:rsidR="00880983" w:rsidRPr="00B74AA5" w:rsidRDefault="00880983" w:rsidP="004258E3">
            <w:pPr>
              <w:overflowPunct/>
              <w:autoSpaceDE/>
              <w:autoSpaceDN/>
              <w:adjustRightInd/>
              <w:spacing w:line="276" w:lineRule="auto"/>
              <w:jc w:val="center"/>
              <w:textAlignment w:val="auto"/>
              <w:rPr>
                <w:rFonts w:ascii="Calibri" w:hAnsi="Calibri" w:cs="Calibri"/>
                <w:b/>
              </w:rPr>
            </w:pPr>
            <w:r w:rsidRPr="00B74AA5">
              <w:rPr>
                <w:rFonts w:ascii="Calibri" w:hAnsi="Calibri" w:cs="Calibri"/>
                <w:b/>
              </w:rPr>
              <w:t>N</w:t>
            </w:r>
            <w:r w:rsidRPr="00B74AA5">
              <w:rPr>
                <w:rFonts w:ascii="Calibri" w:hAnsi="Calibri" w:cs="Calibri"/>
                <w:b/>
                <w:sz w:val="22"/>
                <w:szCs w:val="22"/>
              </w:rPr>
              <w:t>ázev položky</w:t>
            </w:r>
          </w:p>
        </w:tc>
        <w:tc>
          <w:tcPr>
            <w:tcW w:w="3118" w:type="dxa"/>
            <w:shd w:val="clear" w:color="auto" w:fill="D9D9D9" w:themeFill="background1" w:themeFillShade="D9"/>
          </w:tcPr>
          <w:p w14:paraId="798AAFAF" w14:textId="77777777" w:rsidR="00880983" w:rsidRPr="00B74AA5" w:rsidRDefault="00880983" w:rsidP="004258E3">
            <w:pPr>
              <w:overflowPunct/>
              <w:autoSpaceDE/>
              <w:autoSpaceDN/>
              <w:adjustRightInd/>
              <w:spacing w:line="276" w:lineRule="auto"/>
              <w:jc w:val="center"/>
              <w:textAlignment w:val="auto"/>
              <w:rPr>
                <w:rFonts w:ascii="Calibri" w:hAnsi="Calibri" w:cs="Calibri"/>
                <w:b/>
                <w:sz w:val="22"/>
                <w:szCs w:val="22"/>
              </w:rPr>
            </w:pPr>
            <w:r>
              <w:rPr>
                <w:rFonts w:ascii="Calibri" w:hAnsi="Calibri" w:cs="Calibri"/>
                <w:b/>
              </w:rPr>
              <w:t>C</w:t>
            </w:r>
            <w:r w:rsidRPr="00B74AA5">
              <w:rPr>
                <w:rFonts w:ascii="Calibri" w:hAnsi="Calibri" w:cs="Calibri"/>
                <w:b/>
                <w:sz w:val="22"/>
                <w:szCs w:val="22"/>
              </w:rPr>
              <w:t>ena bez DPH</w:t>
            </w:r>
          </w:p>
        </w:tc>
      </w:tr>
      <w:tr w:rsidR="00880983" w14:paraId="3A3F3081" w14:textId="77777777" w:rsidTr="004258E3">
        <w:tc>
          <w:tcPr>
            <w:tcW w:w="6521" w:type="dxa"/>
            <w:shd w:val="clear" w:color="auto" w:fill="auto"/>
          </w:tcPr>
          <w:p w14:paraId="290B8D40"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3B36A405"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53E04796" w14:textId="77777777" w:rsidTr="004258E3">
        <w:tc>
          <w:tcPr>
            <w:tcW w:w="6521" w:type="dxa"/>
            <w:shd w:val="clear" w:color="auto" w:fill="auto"/>
          </w:tcPr>
          <w:p w14:paraId="253492CA"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6CF0259F"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6B00574D" w14:textId="77777777" w:rsidTr="004258E3">
        <w:tc>
          <w:tcPr>
            <w:tcW w:w="6521" w:type="dxa"/>
            <w:shd w:val="clear" w:color="auto" w:fill="auto"/>
          </w:tcPr>
          <w:p w14:paraId="5E272506"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3118" w:type="dxa"/>
            <w:shd w:val="clear" w:color="auto" w:fill="auto"/>
          </w:tcPr>
          <w:p w14:paraId="1EC447B9" w14:textId="77777777" w:rsidR="00880983" w:rsidRPr="00B74AA5" w:rsidRDefault="00880983"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880983" w14:paraId="21B83F96" w14:textId="77777777" w:rsidTr="004258E3">
        <w:tc>
          <w:tcPr>
            <w:tcW w:w="6521" w:type="dxa"/>
            <w:shd w:val="clear" w:color="auto" w:fill="D9D9D9" w:themeFill="background1" w:themeFillShade="D9"/>
          </w:tcPr>
          <w:p w14:paraId="07220FAD" w14:textId="77777777" w:rsidR="00880983" w:rsidRPr="00B74AA5" w:rsidRDefault="00880983" w:rsidP="004258E3">
            <w:pPr>
              <w:overflowPunct/>
              <w:autoSpaceDE/>
              <w:autoSpaceDN/>
              <w:adjustRightInd/>
              <w:spacing w:line="276" w:lineRule="auto"/>
              <w:jc w:val="center"/>
              <w:textAlignment w:val="auto"/>
              <w:rPr>
                <w:rStyle w:val="normaltextrun"/>
                <w:rFonts w:asciiTheme="majorHAnsi" w:hAnsiTheme="majorHAnsi" w:cstheme="majorHAnsi"/>
                <w:b/>
                <w:sz w:val="22"/>
                <w:szCs w:val="22"/>
              </w:rPr>
            </w:pPr>
            <w:r w:rsidRPr="00B74AA5">
              <w:rPr>
                <w:rStyle w:val="normaltextrun"/>
                <w:rFonts w:asciiTheme="majorHAnsi" w:hAnsiTheme="majorHAnsi" w:cstheme="majorHAnsi"/>
                <w:b/>
                <w:sz w:val="22"/>
                <w:szCs w:val="22"/>
              </w:rPr>
              <w:t>Celkem</w:t>
            </w:r>
          </w:p>
        </w:tc>
        <w:tc>
          <w:tcPr>
            <w:tcW w:w="3118" w:type="dxa"/>
            <w:shd w:val="clear" w:color="auto" w:fill="D9D9D9" w:themeFill="background1" w:themeFillShade="D9"/>
          </w:tcPr>
          <w:p w14:paraId="40C00623"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r w:rsidR="00880983" w14:paraId="12366985" w14:textId="77777777" w:rsidTr="004258E3">
        <w:tc>
          <w:tcPr>
            <w:tcW w:w="6521" w:type="dxa"/>
            <w:shd w:val="clear" w:color="auto" w:fill="D9D9D9" w:themeFill="background1" w:themeFillShade="D9"/>
          </w:tcPr>
          <w:p w14:paraId="346C3349" w14:textId="77777777" w:rsidR="00880983" w:rsidRPr="00B74AA5" w:rsidRDefault="00880983" w:rsidP="004258E3">
            <w:pPr>
              <w:overflowPunct/>
              <w:autoSpaceDE/>
              <w:autoSpaceDN/>
              <w:adjustRightInd/>
              <w:spacing w:line="276" w:lineRule="auto"/>
              <w:jc w:val="center"/>
              <w:textAlignment w:val="auto"/>
              <w:rPr>
                <w:rStyle w:val="normaltextrun"/>
                <w:rFonts w:asciiTheme="majorHAnsi" w:hAnsiTheme="majorHAnsi" w:cstheme="majorHAnsi"/>
                <w:b/>
                <w:sz w:val="22"/>
                <w:szCs w:val="22"/>
              </w:rPr>
            </w:pPr>
            <w:r>
              <w:rPr>
                <w:rStyle w:val="normaltextrun"/>
                <w:rFonts w:asciiTheme="majorHAnsi" w:hAnsiTheme="majorHAnsi" w:cstheme="majorHAnsi"/>
                <w:b/>
                <w:sz w:val="22"/>
                <w:szCs w:val="22"/>
              </w:rPr>
              <w:t>Dotace dle míry podpory</w:t>
            </w:r>
          </w:p>
        </w:tc>
        <w:tc>
          <w:tcPr>
            <w:tcW w:w="3118" w:type="dxa"/>
            <w:shd w:val="clear" w:color="auto" w:fill="D9D9D9" w:themeFill="background1" w:themeFillShade="D9"/>
          </w:tcPr>
          <w:p w14:paraId="35F85089" w14:textId="77777777" w:rsidR="00880983" w:rsidRPr="00B74AA5" w:rsidRDefault="00880983" w:rsidP="004258E3">
            <w:pPr>
              <w:overflowPunct/>
              <w:autoSpaceDE/>
              <w:autoSpaceDN/>
              <w:adjustRightInd/>
              <w:spacing w:line="276" w:lineRule="auto"/>
              <w:jc w:val="both"/>
              <w:textAlignment w:val="auto"/>
              <w:rPr>
                <w:rStyle w:val="normaltextrun"/>
                <w:rFonts w:asciiTheme="minorHAnsi" w:hAnsiTheme="minorHAnsi" w:cstheme="minorBidi"/>
                <w:b/>
                <w:sz w:val="22"/>
                <w:szCs w:val="22"/>
              </w:rPr>
            </w:pPr>
          </w:p>
        </w:tc>
      </w:tr>
    </w:tbl>
    <w:p w14:paraId="65BC8D6B" w14:textId="4E761DE4" w:rsidR="00880983" w:rsidRDefault="00880983" w:rsidP="00880983">
      <w:pPr>
        <w:overflowPunct/>
        <w:autoSpaceDE/>
        <w:autoSpaceDN/>
        <w:adjustRightInd/>
        <w:spacing w:line="276" w:lineRule="auto"/>
        <w:jc w:val="both"/>
        <w:textAlignment w:val="auto"/>
        <w:rPr>
          <w:rStyle w:val="normaltextrun"/>
          <w:rFonts w:asciiTheme="minorHAnsi" w:hAnsiTheme="minorHAnsi" w:cstheme="minorBidi"/>
          <w:sz w:val="22"/>
          <w:szCs w:val="22"/>
        </w:rPr>
      </w:pPr>
    </w:p>
    <w:p w14:paraId="26D52CDF" w14:textId="77777777" w:rsidR="001B0572" w:rsidRPr="00B970FB" w:rsidRDefault="001B0572" w:rsidP="0052176C">
      <w:pPr>
        <w:overflowPunct/>
        <w:autoSpaceDE/>
        <w:autoSpaceDN/>
        <w:adjustRightInd/>
        <w:spacing w:line="276" w:lineRule="auto"/>
        <w:jc w:val="both"/>
        <w:textAlignment w:val="auto"/>
        <w:rPr>
          <w:rStyle w:val="normaltextrun"/>
          <w:rFonts w:asciiTheme="minorHAnsi" w:hAnsiTheme="minorHAnsi" w:cstheme="minorBidi"/>
          <w:sz w:val="22"/>
          <w:szCs w:val="22"/>
        </w:rPr>
      </w:pPr>
    </w:p>
    <w:p w14:paraId="5DF49E67" w14:textId="04F8F15D" w:rsidR="00FF751F" w:rsidRDefault="00FF751F" w:rsidP="00FF751F">
      <w:pPr>
        <w:numPr>
          <w:ilvl w:val="1"/>
          <w:numId w:val="22"/>
        </w:numPr>
        <w:tabs>
          <w:tab w:val="clear" w:pos="360"/>
        </w:tabs>
        <w:overflowPunct/>
        <w:autoSpaceDE/>
        <w:autoSpaceDN/>
        <w:adjustRightInd/>
        <w:spacing w:line="276" w:lineRule="auto"/>
        <w:jc w:val="both"/>
        <w:textAlignment w:val="auto"/>
        <w:rPr>
          <w:rFonts w:ascii="Calibri" w:hAnsi="Calibri" w:cs="Calibri"/>
          <w:b/>
          <w:bCs/>
          <w:sz w:val="22"/>
          <w:szCs w:val="22"/>
        </w:rPr>
      </w:pPr>
      <w:r w:rsidRPr="00FB1FFC">
        <w:rPr>
          <w:rFonts w:ascii="Calibri" w:hAnsi="Calibri" w:cs="Calibri"/>
          <w:b/>
          <w:bCs/>
          <w:sz w:val="22"/>
          <w:szCs w:val="22"/>
        </w:rPr>
        <w:t xml:space="preserve">Místo realizace projektu </w:t>
      </w:r>
    </w:p>
    <w:p w14:paraId="5395AACE" w14:textId="5EBFD832" w:rsidR="00880983" w:rsidRDefault="006E53F4" w:rsidP="00880983">
      <w:pPr>
        <w:overflowPunct/>
        <w:autoSpaceDE/>
        <w:autoSpaceDN/>
        <w:adjustRightInd/>
        <w:spacing w:line="276" w:lineRule="auto"/>
        <w:jc w:val="both"/>
        <w:textAlignment w:val="auto"/>
        <w:rPr>
          <w:rFonts w:asciiTheme="minorHAnsi" w:hAnsiTheme="minorHAnsi" w:cstheme="minorBidi"/>
          <w:i/>
          <w:sz w:val="22"/>
          <w:szCs w:val="22"/>
        </w:rPr>
      </w:pPr>
      <w:r w:rsidRPr="00376EC2">
        <w:rPr>
          <w:rFonts w:asciiTheme="minorHAnsi" w:hAnsiTheme="minorHAnsi" w:cstheme="minorBidi"/>
          <w:i/>
          <w:sz w:val="22"/>
          <w:szCs w:val="22"/>
        </w:rPr>
        <w:t>Místo realizace nemusí být pouze jedno. Maximální množství míst realizace není stanoveno, avšak všechna místa realizace musí být ve shodném regionu soudržnosti (NUTS 2) se shodnout mírou podpory dle regionální mapy podpory v souladu s kapitolou 9.1 Výzvy.</w:t>
      </w:r>
    </w:p>
    <w:tbl>
      <w:tblPr>
        <w:tblStyle w:val="Mkatabulky"/>
        <w:tblW w:w="9639" w:type="dxa"/>
        <w:tblInd w:w="-5" w:type="dxa"/>
        <w:tblLook w:val="04A0" w:firstRow="1" w:lastRow="0" w:firstColumn="1" w:lastColumn="0" w:noHBand="0" w:noVBand="1"/>
      </w:tblPr>
      <w:tblGrid>
        <w:gridCol w:w="4819"/>
        <w:gridCol w:w="4820"/>
      </w:tblGrid>
      <w:tr w:rsidR="006E53F4" w14:paraId="38F0CF45" w14:textId="77777777" w:rsidTr="00A434AB">
        <w:trPr>
          <w:trHeight w:val="194"/>
        </w:trPr>
        <w:tc>
          <w:tcPr>
            <w:tcW w:w="4819" w:type="dxa"/>
            <w:shd w:val="clear" w:color="auto" w:fill="D9D9D9" w:themeFill="background1" w:themeFillShade="D9"/>
          </w:tcPr>
          <w:p w14:paraId="0D3BA1DB" w14:textId="7367066A" w:rsidR="006E53F4" w:rsidRPr="004258E3" w:rsidRDefault="006E53F4" w:rsidP="004258E3">
            <w:pPr>
              <w:overflowPunct/>
              <w:autoSpaceDE/>
              <w:autoSpaceDN/>
              <w:adjustRightInd/>
              <w:spacing w:line="276" w:lineRule="auto"/>
              <w:jc w:val="center"/>
              <w:textAlignment w:val="auto"/>
              <w:rPr>
                <w:rStyle w:val="normaltextrun"/>
                <w:rFonts w:asciiTheme="minorHAnsi" w:hAnsiTheme="minorHAnsi" w:cstheme="minorBidi"/>
                <w:b/>
                <w:sz w:val="22"/>
                <w:szCs w:val="22"/>
              </w:rPr>
            </w:pPr>
            <w:r>
              <w:rPr>
                <w:rStyle w:val="normaltextrun"/>
                <w:rFonts w:asciiTheme="minorHAnsi" w:hAnsiTheme="minorHAnsi" w:cstheme="minorBidi"/>
                <w:b/>
                <w:sz w:val="22"/>
                <w:szCs w:val="22"/>
              </w:rPr>
              <w:t>Klasifikace NUTS 2</w:t>
            </w:r>
          </w:p>
        </w:tc>
        <w:tc>
          <w:tcPr>
            <w:tcW w:w="4820" w:type="dxa"/>
            <w:shd w:val="clear" w:color="auto" w:fill="D9D9D9" w:themeFill="background1" w:themeFillShade="D9"/>
          </w:tcPr>
          <w:p w14:paraId="0671059B" w14:textId="25219342" w:rsidR="006E53F4" w:rsidRPr="004258E3" w:rsidRDefault="006E53F4" w:rsidP="004258E3">
            <w:pPr>
              <w:overflowPunct/>
              <w:autoSpaceDE/>
              <w:autoSpaceDN/>
              <w:adjustRightInd/>
              <w:spacing w:line="276" w:lineRule="auto"/>
              <w:jc w:val="center"/>
              <w:textAlignment w:val="auto"/>
              <w:rPr>
                <w:rStyle w:val="normaltextrun"/>
                <w:rFonts w:asciiTheme="minorHAnsi" w:hAnsiTheme="minorHAnsi" w:cstheme="minorBidi"/>
                <w:b/>
                <w:sz w:val="22"/>
                <w:szCs w:val="22"/>
              </w:rPr>
            </w:pPr>
            <w:r>
              <w:rPr>
                <w:rStyle w:val="normaltextrun"/>
                <w:rFonts w:asciiTheme="minorHAnsi" w:hAnsiTheme="minorHAnsi" w:cstheme="minorBidi"/>
                <w:b/>
                <w:sz w:val="22"/>
                <w:szCs w:val="22"/>
              </w:rPr>
              <w:t>Adresa místa realizace</w:t>
            </w:r>
          </w:p>
        </w:tc>
      </w:tr>
      <w:tr w:rsidR="006E53F4" w14:paraId="669B1BDA" w14:textId="77777777" w:rsidTr="00620D61">
        <w:tc>
          <w:tcPr>
            <w:tcW w:w="4819" w:type="dxa"/>
            <w:vMerge w:val="restart"/>
            <w:shd w:val="clear" w:color="auto" w:fill="auto"/>
          </w:tcPr>
          <w:p w14:paraId="417C04FA" w14:textId="77777777" w:rsidR="006E53F4" w:rsidRPr="00B74AA5" w:rsidRDefault="006E53F4"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4820" w:type="dxa"/>
            <w:shd w:val="clear" w:color="auto" w:fill="auto"/>
          </w:tcPr>
          <w:p w14:paraId="4DD7B081" w14:textId="77777777" w:rsidR="006E53F4" w:rsidRPr="00B74AA5" w:rsidRDefault="006E53F4"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6E53F4" w14:paraId="48398D69" w14:textId="77777777" w:rsidTr="00620D61">
        <w:tc>
          <w:tcPr>
            <w:tcW w:w="4819" w:type="dxa"/>
            <w:vMerge/>
            <w:shd w:val="clear" w:color="auto" w:fill="auto"/>
          </w:tcPr>
          <w:p w14:paraId="678875FA" w14:textId="77777777" w:rsidR="006E53F4" w:rsidRPr="00B74AA5" w:rsidRDefault="006E53F4"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4820" w:type="dxa"/>
            <w:shd w:val="clear" w:color="auto" w:fill="auto"/>
          </w:tcPr>
          <w:p w14:paraId="7922D45B" w14:textId="77777777" w:rsidR="006E53F4" w:rsidRPr="00B74AA5" w:rsidRDefault="006E53F4"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r w:rsidR="006E53F4" w14:paraId="34E795BD" w14:textId="77777777" w:rsidTr="00620D61">
        <w:tc>
          <w:tcPr>
            <w:tcW w:w="4819" w:type="dxa"/>
            <w:vMerge/>
            <w:shd w:val="clear" w:color="auto" w:fill="auto"/>
          </w:tcPr>
          <w:p w14:paraId="62F2D3C7" w14:textId="77777777" w:rsidR="006E53F4" w:rsidRPr="00B74AA5" w:rsidRDefault="006E53F4" w:rsidP="004258E3">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4820" w:type="dxa"/>
            <w:shd w:val="clear" w:color="auto" w:fill="auto"/>
          </w:tcPr>
          <w:p w14:paraId="18B362F2" w14:textId="77777777" w:rsidR="006E53F4" w:rsidRPr="00B74AA5" w:rsidRDefault="006E53F4" w:rsidP="004258E3">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bl>
    <w:p w14:paraId="00D5EB82" w14:textId="77777777" w:rsidR="006E53F4" w:rsidRPr="00376EC2" w:rsidRDefault="006E53F4" w:rsidP="00880983">
      <w:pPr>
        <w:overflowPunct/>
        <w:autoSpaceDE/>
        <w:autoSpaceDN/>
        <w:adjustRightInd/>
        <w:spacing w:line="276" w:lineRule="auto"/>
        <w:jc w:val="both"/>
        <w:textAlignment w:val="auto"/>
        <w:rPr>
          <w:rFonts w:asciiTheme="minorHAnsi" w:hAnsiTheme="minorHAnsi" w:cstheme="minorBidi"/>
          <w:i/>
          <w:sz w:val="22"/>
          <w:szCs w:val="22"/>
        </w:rPr>
      </w:pPr>
    </w:p>
    <w:p w14:paraId="4A1543BC" w14:textId="77777777" w:rsidR="00D27C80" w:rsidRDefault="00E67E31" w:rsidP="00376EC2">
      <w:pPr>
        <w:pStyle w:val="Odstavecseseznamem"/>
        <w:numPr>
          <w:ilvl w:val="2"/>
          <w:numId w:val="22"/>
        </w:numPr>
        <w:overflowPunct/>
        <w:autoSpaceDE/>
        <w:autoSpaceDN/>
        <w:adjustRightInd/>
        <w:spacing w:line="276" w:lineRule="auto"/>
        <w:ind w:left="1418"/>
        <w:contextualSpacing w:val="0"/>
        <w:jc w:val="both"/>
        <w:textAlignment w:val="auto"/>
        <w:rPr>
          <w:rFonts w:ascii="Calibri" w:hAnsi="Calibri" w:cs="Calibri"/>
          <w:b/>
          <w:bCs/>
          <w:sz w:val="22"/>
          <w:szCs w:val="22"/>
        </w:rPr>
      </w:pPr>
      <w:r>
        <w:rPr>
          <w:rFonts w:ascii="Calibri" w:hAnsi="Calibri" w:cs="Calibri"/>
          <w:b/>
          <w:bCs/>
          <w:sz w:val="22"/>
          <w:szCs w:val="22"/>
        </w:rPr>
        <w:t>Hospodářsky a sociálně ohrožená území</w:t>
      </w:r>
    </w:p>
    <w:p w14:paraId="756EEE66" w14:textId="2B4325FE" w:rsidR="00880983" w:rsidRPr="00922A66" w:rsidRDefault="00E67E31" w:rsidP="00922A66">
      <w:pPr>
        <w:overflowPunct/>
        <w:autoSpaceDE/>
        <w:autoSpaceDN/>
        <w:adjustRightInd/>
        <w:spacing w:line="276" w:lineRule="auto"/>
        <w:ind w:left="698"/>
        <w:jc w:val="both"/>
        <w:textAlignment w:val="auto"/>
        <w:rPr>
          <w:rFonts w:ascii="Calibri" w:hAnsi="Calibri" w:cs="Calibri"/>
          <w:b/>
          <w:bCs/>
          <w:sz w:val="22"/>
          <w:szCs w:val="22"/>
        </w:rPr>
      </w:pPr>
      <w:r w:rsidRPr="00922A66">
        <w:rPr>
          <w:rFonts w:asciiTheme="minorHAnsi" w:hAnsiTheme="minorHAnsi" w:cstheme="minorBidi"/>
          <w:i/>
          <w:sz w:val="22"/>
          <w:szCs w:val="22"/>
        </w:rPr>
        <w:t>Žadatel vyplní, pokud se místo realizace nachází na území definovaném přílohou č. 14 Výzvy, tj. hospodářsky a sociálně ohrožená území na úrovni správních obvodů obcí s rozšířenou působností (ORP), která jsou vymezena ve Strategii regionálního rozvoje ČR 2021+ (</w:t>
      </w:r>
      <w:hyperlink r:id="rId9" w:history="1">
        <w:r w:rsidRPr="00922A66">
          <w:rPr>
            <w:rFonts w:asciiTheme="minorHAnsi" w:hAnsiTheme="minorHAnsi" w:cstheme="minorBidi"/>
            <w:i/>
            <w:sz w:val="22"/>
            <w:szCs w:val="22"/>
          </w:rPr>
          <w:t>str. 12–13</w:t>
        </w:r>
      </w:hyperlink>
      <w:r w:rsidRPr="00922A66">
        <w:rPr>
          <w:rFonts w:asciiTheme="minorHAnsi" w:hAnsiTheme="minorHAnsi" w:cstheme="minorBidi"/>
          <w:i/>
          <w:sz w:val="22"/>
          <w:szCs w:val="22"/>
        </w:rPr>
        <w:t xml:space="preserve">). Území s vyšší, než průměrnou mírou nezaměstnanosti jsou vymezena jako správní obvody ORP, u nichž podíl nezaměstnaných osob převyšuje průměrný podíl nezaměstnaných osob za celou ČR, a to na základě údajů zveřejněných </w:t>
      </w:r>
      <w:hyperlink r:id="rId10" w:history="1">
        <w:r w:rsidRPr="00922A66">
          <w:rPr>
            <w:rFonts w:asciiTheme="minorHAnsi" w:hAnsiTheme="minorHAnsi" w:cstheme="minorBidi"/>
            <w:i/>
            <w:sz w:val="22"/>
            <w:szCs w:val="22"/>
          </w:rPr>
          <w:t>MPSV</w:t>
        </w:r>
      </w:hyperlink>
      <w:r w:rsidRPr="00922A66">
        <w:rPr>
          <w:rFonts w:asciiTheme="minorHAnsi" w:hAnsiTheme="minorHAnsi" w:cstheme="minorBidi"/>
          <w:i/>
          <w:sz w:val="22"/>
          <w:szCs w:val="22"/>
        </w:rPr>
        <w:t xml:space="preserve"> za poslední měsíc před vyhlášením výzvy.</w:t>
      </w:r>
    </w:p>
    <w:tbl>
      <w:tblPr>
        <w:tblStyle w:val="Mkatabulky"/>
        <w:tblW w:w="9639" w:type="dxa"/>
        <w:tblInd w:w="-5" w:type="dxa"/>
        <w:tblLook w:val="04A0" w:firstRow="1" w:lastRow="0" w:firstColumn="1" w:lastColumn="0" w:noHBand="0" w:noVBand="1"/>
      </w:tblPr>
      <w:tblGrid>
        <w:gridCol w:w="4819"/>
        <w:gridCol w:w="4820"/>
      </w:tblGrid>
      <w:tr w:rsidR="00E67E31" w14:paraId="1472BE5F" w14:textId="77777777" w:rsidTr="004101B6">
        <w:trPr>
          <w:trHeight w:val="194"/>
        </w:trPr>
        <w:tc>
          <w:tcPr>
            <w:tcW w:w="4819" w:type="dxa"/>
            <w:shd w:val="clear" w:color="auto" w:fill="D9D9D9" w:themeFill="background1" w:themeFillShade="D9"/>
          </w:tcPr>
          <w:p w14:paraId="3E22B950" w14:textId="047D550B" w:rsidR="00E67E31" w:rsidRPr="00E67E31" w:rsidRDefault="00E67E31" w:rsidP="004101B6">
            <w:pPr>
              <w:overflowPunct/>
              <w:autoSpaceDE/>
              <w:autoSpaceDN/>
              <w:adjustRightInd/>
              <w:spacing w:line="276" w:lineRule="auto"/>
              <w:jc w:val="center"/>
              <w:textAlignment w:val="auto"/>
              <w:rPr>
                <w:rStyle w:val="normaltextrun"/>
                <w:rFonts w:asciiTheme="minorHAnsi" w:hAnsiTheme="minorHAnsi" w:cstheme="minorBidi"/>
                <w:b/>
                <w:sz w:val="22"/>
                <w:szCs w:val="22"/>
              </w:rPr>
            </w:pPr>
            <w:r w:rsidRPr="00E67E31">
              <w:rPr>
                <w:rStyle w:val="normaltextrun"/>
                <w:rFonts w:asciiTheme="minorHAnsi" w:hAnsiTheme="minorHAnsi" w:cstheme="minorBidi"/>
                <w:b/>
                <w:sz w:val="22"/>
                <w:szCs w:val="22"/>
              </w:rPr>
              <w:t>K</w:t>
            </w:r>
            <w:r w:rsidRPr="00E67E31">
              <w:rPr>
                <w:rStyle w:val="normaltextrun"/>
                <w:rFonts w:asciiTheme="minorHAnsi" w:hAnsiTheme="minorHAnsi" w:cstheme="minorBidi"/>
                <w:b/>
              </w:rPr>
              <w:t>raj</w:t>
            </w:r>
          </w:p>
        </w:tc>
        <w:tc>
          <w:tcPr>
            <w:tcW w:w="4820" w:type="dxa"/>
            <w:shd w:val="clear" w:color="auto" w:fill="D9D9D9" w:themeFill="background1" w:themeFillShade="D9"/>
          </w:tcPr>
          <w:p w14:paraId="552C02C2" w14:textId="5910B674" w:rsidR="00E67E31" w:rsidRPr="00E67E31" w:rsidRDefault="00E67E31" w:rsidP="004101B6">
            <w:pPr>
              <w:overflowPunct/>
              <w:autoSpaceDE/>
              <w:autoSpaceDN/>
              <w:adjustRightInd/>
              <w:spacing w:line="276" w:lineRule="auto"/>
              <w:jc w:val="center"/>
              <w:textAlignment w:val="auto"/>
              <w:rPr>
                <w:rStyle w:val="normaltextrun"/>
                <w:rFonts w:asciiTheme="minorHAnsi" w:hAnsiTheme="minorHAnsi" w:cstheme="minorBidi"/>
                <w:b/>
                <w:sz w:val="22"/>
                <w:szCs w:val="22"/>
              </w:rPr>
            </w:pPr>
            <w:r w:rsidRPr="00E67E31">
              <w:rPr>
                <w:rStyle w:val="normaltextrun"/>
                <w:rFonts w:asciiTheme="minorHAnsi" w:hAnsiTheme="minorHAnsi" w:cstheme="minorBidi"/>
                <w:b/>
                <w:sz w:val="22"/>
                <w:szCs w:val="22"/>
              </w:rPr>
              <w:t>O</w:t>
            </w:r>
            <w:r w:rsidRPr="00E67E31">
              <w:rPr>
                <w:rStyle w:val="normaltextrun"/>
                <w:rFonts w:asciiTheme="minorHAnsi" w:hAnsiTheme="minorHAnsi" w:cstheme="minorBidi"/>
                <w:b/>
              </w:rPr>
              <w:t>RP</w:t>
            </w:r>
          </w:p>
        </w:tc>
      </w:tr>
      <w:tr w:rsidR="00E67E31" w14:paraId="671649BD" w14:textId="77777777" w:rsidTr="004101B6">
        <w:tc>
          <w:tcPr>
            <w:tcW w:w="4819" w:type="dxa"/>
            <w:shd w:val="clear" w:color="auto" w:fill="auto"/>
          </w:tcPr>
          <w:p w14:paraId="2C1EF592" w14:textId="77777777" w:rsidR="00E67E31" w:rsidRPr="00B74AA5" w:rsidRDefault="00E67E31" w:rsidP="004101B6">
            <w:pPr>
              <w:overflowPunct/>
              <w:autoSpaceDE/>
              <w:autoSpaceDN/>
              <w:adjustRightInd/>
              <w:spacing w:line="276" w:lineRule="auto"/>
              <w:jc w:val="both"/>
              <w:textAlignment w:val="auto"/>
              <w:rPr>
                <w:rStyle w:val="normaltextrun"/>
                <w:rFonts w:asciiTheme="minorHAnsi" w:hAnsiTheme="minorHAnsi" w:cstheme="minorBidi"/>
                <w:sz w:val="22"/>
                <w:szCs w:val="22"/>
              </w:rPr>
            </w:pPr>
          </w:p>
        </w:tc>
        <w:tc>
          <w:tcPr>
            <w:tcW w:w="4820" w:type="dxa"/>
            <w:shd w:val="clear" w:color="auto" w:fill="auto"/>
          </w:tcPr>
          <w:p w14:paraId="3ABFB1D7" w14:textId="77777777" w:rsidR="00E67E31" w:rsidRPr="00B74AA5" w:rsidRDefault="00E67E31" w:rsidP="004101B6">
            <w:pPr>
              <w:overflowPunct/>
              <w:autoSpaceDE/>
              <w:autoSpaceDN/>
              <w:adjustRightInd/>
              <w:spacing w:line="276" w:lineRule="auto"/>
              <w:jc w:val="center"/>
              <w:textAlignment w:val="auto"/>
              <w:rPr>
                <w:rStyle w:val="normaltextrun"/>
                <w:rFonts w:asciiTheme="minorHAnsi" w:hAnsiTheme="minorHAnsi" w:cstheme="minorBidi"/>
                <w:sz w:val="22"/>
                <w:szCs w:val="22"/>
              </w:rPr>
            </w:pPr>
          </w:p>
        </w:tc>
      </w:tr>
    </w:tbl>
    <w:p w14:paraId="6B4EDCEF" w14:textId="77777777" w:rsidR="00E67E31" w:rsidRPr="00FB1FFC" w:rsidRDefault="00E67E31" w:rsidP="00376EC2">
      <w:pPr>
        <w:overflowPunct/>
        <w:autoSpaceDE/>
        <w:autoSpaceDN/>
        <w:adjustRightInd/>
        <w:spacing w:line="276" w:lineRule="auto"/>
        <w:jc w:val="both"/>
        <w:textAlignment w:val="auto"/>
        <w:rPr>
          <w:rFonts w:ascii="Calibri" w:hAnsi="Calibri" w:cs="Calibri"/>
          <w:b/>
          <w:bCs/>
          <w:sz w:val="22"/>
          <w:szCs w:val="22"/>
        </w:rPr>
      </w:pPr>
    </w:p>
    <w:p w14:paraId="0C6DB794" w14:textId="56256046" w:rsidR="00FF751F" w:rsidRDefault="00FF751F" w:rsidP="00FF751F">
      <w:pPr>
        <w:pStyle w:val="Odstavecseseznamem"/>
        <w:numPr>
          <w:ilvl w:val="1"/>
          <w:numId w:val="22"/>
        </w:numPr>
        <w:tabs>
          <w:tab w:val="clear" w:pos="360"/>
        </w:tabs>
        <w:overflowPunct/>
        <w:spacing w:line="276" w:lineRule="auto"/>
        <w:ind w:left="720" w:hanging="709"/>
        <w:contextualSpacing w:val="0"/>
        <w:jc w:val="both"/>
        <w:textAlignment w:val="auto"/>
        <w:rPr>
          <w:rFonts w:ascii="Calibri" w:hAnsi="Calibri" w:cs="Calibri"/>
          <w:b/>
          <w:sz w:val="22"/>
          <w:szCs w:val="22"/>
        </w:rPr>
      </w:pPr>
      <w:r w:rsidRPr="005E2486">
        <w:rPr>
          <w:rFonts w:ascii="Calibri" w:hAnsi="Calibri" w:cs="Calibri"/>
          <w:b/>
          <w:sz w:val="22"/>
          <w:szCs w:val="22"/>
        </w:rPr>
        <w:t>Harmonogram projektu</w:t>
      </w:r>
    </w:p>
    <w:p w14:paraId="72EB5264" w14:textId="15108166" w:rsidR="006E53F4" w:rsidRPr="00376EC2" w:rsidRDefault="006E53F4" w:rsidP="00376EC2">
      <w:pPr>
        <w:overflowPunct/>
        <w:autoSpaceDE/>
        <w:autoSpaceDN/>
        <w:adjustRightInd/>
        <w:spacing w:line="276" w:lineRule="auto"/>
        <w:jc w:val="both"/>
        <w:textAlignment w:val="auto"/>
        <w:rPr>
          <w:rFonts w:asciiTheme="minorHAnsi" w:hAnsiTheme="minorHAnsi" w:cstheme="minorBidi"/>
          <w:i/>
          <w:sz w:val="22"/>
          <w:szCs w:val="22"/>
        </w:rPr>
      </w:pPr>
      <w:r w:rsidRPr="00376EC2">
        <w:rPr>
          <w:rFonts w:asciiTheme="minorHAnsi" w:hAnsiTheme="minorHAnsi" w:cstheme="minorBidi"/>
          <w:i/>
          <w:sz w:val="22"/>
          <w:szCs w:val="22"/>
        </w:rPr>
        <w:t xml:space="preserve">Žadatel uvede časový harmonogram realizace projektu včetně etapizace a finančního plánu (předložení </w:t>
      </w:r>
      <w:proofErr w:type="spellStart"/>
      <w:r w:rsidRPr="00376EC2">
        <w:rPr>
          <w:rFonts w:asciiTheme="minorHAnsi" w:hAnsiTheme="minorHAnsi" w:cstheme="minorBidi"/>
          <w:i/>
          <w:sz w:val="22"/>
          <w:szCs w:val="22"/>
        </w:rPr>
        <w:t>ŽoP</w:t>
      </w:r>
      <w:proofErr w:type="spellEnd"/>
      <w:r w:rsidRPr="00376EC2">
        <w:rPr>
          <w:rFonts w:asciiTheme="minorHAnsi" w:hAnsiTheme="minorHAnsi" w:cstheme="minorBidi"/>
          <w:i/>
          <w:sz w:val="22"/>
          <w:szCs w:val="22"/>
        </w:rPr>
        <w:t xml:space="preserve"> za etapu)</w:t>
      </w:r>
      <w:r>
        <w:rPr>
          <w:rFonts w:asciiTheme="minorHAnsi" w:hAnsiTheme="minorHAnsi" w:cstheme="minorBidi"/>
          <w:i/>
          <w:sz w:val="22"/>
          <w:szCs w:val="22"/>
        </w:rPr>
        <w:t>.</w:t>
      </w:r>
    </w:p>
    <w:p w14:paraId="4795D75B" w14:textId="77777777" w:rsidR="006E53F4" w:rsidRPr="00376EC2" w:rsidRDefault="006E53F4" w:rsidP="00376EC2">
      <w:pPr>
        <w:overflowPunct/>
        <w:spacing w:line="276" w:lineRule="auto"/>
        <w:jc w:val="both"/>
        <w:textAlignment w:val="auto"/>
        <w:rPr>
          <w:rFonts w:ascii="Calibri" w:hAnsi="Calibri" w:cs="Calibri"/>
          <w:b/>
          <w:sz w:val="22"/>
          <w:szCs w:val="22"/>
        </w:rPr>
      </w:pPr>
    </w:p>
    <w:p w14:paraId="6E15D1FA" w14:textId="4FF30490" w:rsidR="006E53F4" w:rsidRDefault="006E53F4" w:rsidP="00FF751F">
      <w:pPr>
        <w:pStyle w:val="Odstavecseseznamem"/>
        <w:numPr>
          <w:ilvl w:val="1"/>
          <w:numId w:val="22"/>
        </w:numPr>
        <w:tabs>
          <w:tab w:val="clear" w:pos="360"/>
        </w:tabs>
        <w:overflowPunct/>
        <w:spacing w:line="276" w:lineRule="auto"/>
        <w:ind w:left="720" w:hanging="709"/>
        <w:contextualSpacing w:val="0"/>
        <w:jc w:val="both"/>
        <w:textAlignment w:val="auto"/>
        <w:rPr>
          <w:rFonts w:ascii="Calibri" w:hAnsi="Calibri" w:cs="Calibri"/>
          <w:b/>
          <w:sz w:val="22"/>
          <w:szCs w:val="22"/>
        </w:rPr>
      </w:pPr>
      <w:r>
        <w:rPr>
          <w:rFonts w:ascii="Calibri" w:hAnsi="Calibri" w:cs="Calibri"/>
          <w:b/>
          <w:sz w:val="22"/>
          <w:szCs w:val="22"/>
        </w:rPr>
        <w:t>Popis kategorie počáteční investice (</w:t>
      </w:r>
      <w:r w:rsidRPr="00376EC2">
        <w:rPr>
          <w:rFonts w:ascii="Calibri" w:hAnsi="Calibri" w:cs="Calibri"/>
          <w:b/>
          <w:sz w:val="22"/>
          <w:szCs w:val="22"/>
        </w:rPr>
        <w:t>žadatel popíše naplnění podmínek čl.</w:t>
      </w:r>
      <w:r w:rsidR="00990802">
        <w:rPr>
          <w:rFonts w:ascii="Calibri" w:hAnsi="Calibri" w:cs="Calibri"/>
          <w:b/>
          <w:sz w:val="22"/>
          <w:szCs w:val="22"/>
        </w:rPr>
        <w:t xml:space="preserve"> </w:t>
      </w:r>
      <w:r w:rsidRPr="00376EC2">
        <w:rPr>
          <w:rFonts w:ascii="Calibri" w:hAnsi="Calibri" w:cs="Calibri"/>
          <w:b/>
          <w:sz w:val="22"/>
          <w:szCs w:val="22"/>
        </w:rPr>
        <w:t>14 GBER</w:t>
      </w:r>
      <w:r>
        <w:rPr>
          <w:rFonts w:ascii="Calibri" w:hAnsi="Calibri" w:cs="Calibri"/>
          <w:b/>
          <w:sz w:val="22"/>
          <w:szCs w:val="22"/>
        </w:rPr>
        <w:t>)</w:t>
      </w:r>
    </w:p>
    <w:p w14:paraId="298F5677" w14:textId="77777777" w:rsidR="00355136" w:rsidRPr="00376EC2" w:rsidRDefault="00355136" w:rsidP="00376EC2">
      <w:pPr>
        <w:overflowPunct/>
        <w:autoSpaceDE/>
        <w:autoSpaceDN/>
        <w:adjustRightInd/>
        <w:spacing w:line="276" w:lineRule="auto"/>
        <w:jc w:val="both"/>
        <w:textAlignment w:val="auto"/>
        <w:rPr>
          <w:rFonts w:asciiTheme="minorHAnsi" w:hAnsiTheme="minorHAnsi" w:cstheme="minorBidi"/>
          <w:i/>
          <w:sz w:val="22"/>
          <w:szCs w:val="22"/>
        </w:rPr>
      </w:pPr>
      <w:r w:rsidRPr="00376EC2">
        <w:rPr>
          <w:rFonts w:asciiTheme="minorHAnsi" w:hAnsiTheme="minorHAnsi" w:cstheme="minorBidi"/>
          <w:i/>
          <w:sz w:val="22"/>
          <w:szCs w:val="22"/>
        </w:rPr>
        <w:t xml:space="preserve">Projekt digitalizace musí v případě této výzvy splnit podmínky počáteční investice dle nařízení EK 651/2014 Obecné nařízení o blokových výjimkách „GBER“. Daná ustanovení vymezují 4 kategorie počáteční investice, na které je možné poskytnout regionální podporu. Jedná se o projekty zaměřené na </w:t>
      </w:r>
      <w:r w:rsidRPr="00376EC2">
        <w:rPr>
          <w:rFonts w:asciiTheme="minorHAnsi" w:hAnsiTheme="minorHAnsi" w:cstheme="minorBidi"/>
          <w:i/>
          <w:sz w:val="22"/>
          <w:szCs w:val="22"/>
          <w:u w:val="single"/>
        </w:rPr>
        <w:t>založení nové provozovny, rozšíření kapacity stávající provozovny, zásadní změnu výrobního postupu a rozšíření výrobního sortimentu provozovny o výrobky, které nebyly dříve v této provozovně vyráběny</w:t>
      </w:r>
      <w:r w:rsidRPr="00376EC2">
        <w:rPr>
          <w:rFonts w:asciiTheme="minorHAnsi" w:hAnsiTheme="minorHAnsi" w:cstheme="minorBidi"/>
          <w:i/>
          <w:sz w:val="22"/>
          <w:szCs w:val="22"/>
        </w:rPr>
        <w:t xml:space="preserve">. Podle vyjádření EK spadá projekt vždy pouze do jedné z vymezených kategorií, přičemž rozhodující pro určení kategorie je účel projektu. </w:t>
      </w:r>
    </w:p>
    <w:p w14:paraId="14A58986" w14:textId="217AE207" w:rsidR="006E53F4" w:rsidRPr="00376EC2" w:rsidRDefault="00355136" w:rsidP="00376EC2">
      <w:pPr>
        <w:overflowPunct/>
        <w:autoSpaceDE/>
        <w:autoSpaceDN/>
        <w:adjustRightInd/>
        <w:spacing w:line="276" w:lineRule="auto"/>
        <w:jc w:val="both"/>
        <w:textAlignment w:val="auto"/>
        <w:rPr>
          <w:rFonts w:asciiTheme="minorHAnsi" w:hAnsiTheme="minorHAnsi" w:cstheme="minorBidi"/>
          <w:i/>
          <w:sz w:val="22"/>
          <w:szCs w:val="22"/>
        </w:rPr>
      </w:pPr>
      <w:r w:rsidRPr="00376EC2">
        <w:rPr>
          <w:rFonts w:asciiTheme="minorHAnsi" w:hAnsiTheme="minorHAnsi" w:cstheme="minorBidi"/>
          <w:i/>
          <w:sz w:val="22"/>
          <w:szCs w:val="22"/>
        </w:rPr>
        <w:t>Musí dojít ke splnění počáteční investice v každé provozovně zahrnuté do projektu.</w:t>
      </w:r>
    </w:p>
    <w:p w14:paraId="69F812D5" w14:textId="77777777" w:rsidR="006E53F4" w:rsidRPr="00376EC2" w:rsidRDefault="006E53F4" w:rsidP="00376EC2">
      <w:pPr>
        <w:overflowPunct/>
        <w:spacing w:line="276" w:lineRule="auto"/>
        <w:ind w:left="11"/>
        <w:jc w:val="both"/>
        <w:textAlignment w:val="auto"/>
        <w:rPr>
          <w:rFonts w:ascii="Calibri" w:hAnsi="Calibri" w:cs="Calibri"/>
          <w:b/>
          <w:sz w:val="22"/>
          <w:szCs w:val="22"/>
        </w:rPr>
      </w:pPr>
    </w:p>
    <w:p w14:paraId="152A3B2A" w14:textId="021FB095" w:rsidR="006E53F4" w:rsidRDefault="00355136" w:rsidP="00FF751F">
      <w:pPr>
        <w:pStyle w:val="Odstavecseseznamem"/>
        <w:numPr>
          <w:ilvl w:val="1"/>
          <w:numId w:val="22"/>
        </w:numPr>
        <w:tabs>
          <w:tab w:val="clear" w:pos="360"/>
        </w:tabs>
        <w:overflowPunct/>
        <w:spacing w:line="276" w:lineRule="auto"/>
        <w:ind w:left="720" w:hanging="709"/>
        <w:contextualSpacing w:val="0"/>
        <w:jc w:val="both"/>
        <w:textAlignment w:val="auto"/>
        <w:rPr>
          <w:rFonts w:ascii="Calibri" w:hAnsi="Calibri" w:cs="Calibri"/>
          <w:b/>
          <w:sz w:val="22"/>
          <w:szCs w:val="22"/>
        </w:rPr>
      </w:pPr>
      <w:r>
        <w:rPr>
          <w:rFonts w:ascii="Calibri" w:hAnsi="Calibri" w:cs="Calibri"/>
          <w:b/>
          <w:sz w:val="22"/>
          <w:szCs w:val="22"/>
        </w:rPr>
        <w:t>Soulad projektu s horizontálními prioritami Národní RIS3 strategie</w:t>
      </w:r>
    </w:p>
    <w:p w14:paraId="756ABD0A" w14:textId="5C6937FD" w:rsidR="004E1D4D" w:rsidRDefault="004E1D4D" w:rsidP="004E1D4D">
      <w:pPr>
        <w:pStyle w:val="Default"/>
        <w:jc w:val="both"/>
        <w:rPr>
          <w:rFonts w:ascii="Calibri" w:hAnsi="Calibri" w:cs="Calibri"/>
          <w:i/>
          <w:sz w:val="22"/>
          <w:szCs w:val="22"/>
        </w:rPr>
      </w:pPr>
      <w:r>
        <w:rPr>
          <w:rFonts w:ascii="Calibri" w:hAnsi="Calibri" w:cs="Calibri"/>
          <w:i/>
          <w:sz w:val="22"/>
          <w:szCs w:val="22"/>
        </w:rPr>
        <w:t xml:space="preserve">Žadatel stvrdí přímou vazbu projektu na strategický cíl </w:t>
      </w:r>
      <w:r w:rsidRPr="00376EC2">
        <w:rPr>
          <w:rFonts w:ascii="Calibri" w:hAnsi="Calibri" w:cs="Calibri"/>
          <w:i/>
          <w:sz w:val="22"/>
          <w:szCs w:val="22"/>
        </w:rPr>
        <w:t xml:space="preserve">„D – Zvýšení využití nových technologií a digitalizace“ a „D.1 – Podpora digitalizace a využití nových technologií v podnikání“ </w:t>
      </w:r>
      <w:r>
        <w:rPr>
          <w:rFonts w:ascii="Calibri" w:hAnsi="Calibri" w:cs="Calibri"/>
          <w:i/>
          <w:sz w:val="22"/>
          <w:szCs w:val="22"/>
        </w:rPr>
        <w:t>svým zde uvedeným prohlášením.</w:t>
      </w:r>
    </w:p>
    <w:p w14:paraId="4B95C711" w14:textId="6AC525A6" w:rsidR="0065141D" w:rsidRDefault="0065141D" w:rsidP="004E1D4D">
      <w:pPr>
        <w:pStyle w:val="Default"/>
        <w:jc w:val="both"/>
        <w:rPr>
          <w:rFonts w:ascii="Calibri" w:hAnsi="Calibri" w:cs="Calibri"/>
          <w:i/>
          <w:sz w:val="22"/>
          <w:szCs w:val="22"/>
        </w:rPr>
      </w:pPr>
    </w:p>
    <w:p w14:paraId="284243B9" w14:textId="77777777" w:rsidR="0065141D" w:rsidRDefault="0065141D" w:rsidP="004E1D4D">
      <w:pPr>
        <w:pStyle w:val="Default"/>
        <w:jc w:val="both"/>
        <w:rPr>
          <w:rFonts w:ascii="Calibri" w:hAnsi="Calibri" w:cs="Calibri"/>
          <w:i/>
          <w:sz w:val="22"/>
          <w:szCs w:val="22"/>
        </w:rPr>
      </w:pPr>
    </w:p>
    <w:p w14:paraId="4E029649" w14:textId="77777777" w:rsidR="00B77BE1" w:rsidRPr="00B77BE1" w:rsidRDefault="00B77BE1" w:rsidP="00B77BE1">
      <w:pPr>
        <w:numPr>
          <w:ilvl w:val="1"/>
          <w:numId w:val="22"/>
        </w:numPr>
        <w:overflowPunct/>
        <w:spacing w:line="276" w:lineRule="auto"/>
        <w:contextualSpacing/>
        <w:jc w:val="both"/>
        <w:textAlignment w:val="auto"/>
        <w:rPr>
          <w:rFonts w:ascii="Calibri" w:hAnsi="Calibri" w:cs="Calibri"/>
          <w:b/>
          <w:sz w:val="22"/>
          <w:szCs w:val="22"/>
        </w:rPr>
      </w:pPr>
      <w:r w:rsidRPr="00B77BE1">
        <w:rPr>
          <w:rFonts w:ascii="Calibri" w:hAnsi="Calibri" w:cs="Calibri"/>
          <w:b/>
          <w:sz w:val="22"/>
          <w:szCs w:val="22"/>
        </w:rPr>
        <w:lastRenderedPageBreak/>
        <w:t>Soulad projektu se zásadami</w:t>
      </w:r>
    </w:p>
    <w:p w14:paraId="7F7377DF" w14:textId="77777777" w:rsidR="00AB565B" w:rsidRPr="00C33BBE" w:rsidRDefault="00AB565B" w:rsidP="00AB565B">
      <w:pPr>
        <w:pStyle w:val="Odstavecseseznamem"/>
        <w:numPr>
          <w:ilvl w:val="2"/>
          <w:numId w:val="22"/>
        </w:numPr>
        <w:overflowPunct/>
        <w:autoSpaceDE/>
        <w:autoSpaceDN/>
        <w:adjustRightInd/>
        <w:spacing w:line="276" w:lineRule="auto"/>
        <w:ind w:left="1418"/>
        <w:contextualSpacing w:val="0"/>
        <w:jc w:val="both"/>
        <w:textAlignment w:val="auto"/>
        <w:rPr>
          <w:rFonts w:asciiTheme="majorHAnsi" w:eastAsiaTheme="majorEastAsia" w:hAnsiTheme="majorHAnsi" w:cstheme="majorBidi"/>
          <w:sz w:val="22"/>
          <w:szCs w:val="22"/>
          <w:u w:val="single"/>
        </w:rPr>
      </w:pPr>
      <w:r w:rsidRPr="00C33BBE">
        <w:rPr>
          <w:rFonts w:asciiTheme="majorHAnsi" w:eastAsiaTheme="majorEastAsia" w:hAnsiTheme="majorHAnsi" w:cstheme="majorBidi"/>
          <w:sz w:val="22"/>
          <w:szCs w:val="22"/>
          <w:u w:val="single"/>
        </w:rPr>
        <w:t>Soulad s principy udržitelného rozvoje</w:t>
      </w:r>
    </w:p>
    <w:p w14:paraId="0BCA9522" w14:textId="77777777" w:rsidR="00AB565B" w:rsidRPr="00C33BBE" w:rsidRDefault="00AB565B" w:rsidP="00AB565B">
      <w:pPr>
        <w:overflowPunct/>
        <w:autoSpaceDE/>
        <w:autoSpaceDN/>
        <w:adjustRightInd/>
        <w:spacing w:line="276" w:lineRule="auto"/>
        <w:ind w:left="698"/>
        <w:jc w:val="both"/>
        <w:textAlignment w:val="auto"/>
        <w:rPr>
          <w:rFonts w:asciiTheme="majorHAnsi" w:eastAsiaTheme="majorEastAsia" w:hAnsiTheme="majorHAnsi" w:cstheme="majorBidi"/>
          <w:sz w:val="22"/>
          <w:szCs w:val="22"/>
        </w:rPr>
      </w:pPr>
      <w:r w:rsidRPr="00C33BBE">
        <w:rPr>
          <w:rFonts w:ascii="Calibri" w:hAnsi="Calibri" w:cs="Calibri"/>
          <w:i/>
          <w:sz w:val="22"/>
          <w:szCs w:val="22"/>
        </w:rPr>
        <w:t>Žadatel popíše splnění souladu.</w:t>
      </w:r>
    </w:p>
    <w:p w14:paraId="75C7FB36" w14:textId="77777777" w:rsidR="00AB565B" w:rsidRPr="00C33BBE" w:rsidRDefault="00AB565B" w:rsidP="00AB565B">
      <w:pPr>
        <w:pStyle w:val="Odstavecseseznamem"/>
        <w:numPr>
          <w:ilvl w:val="2"/>
          <w:numId w:val="22"/>
        </w:numPr>
        <w:overflowPunct/>
        <w:autoSpaceDE/>
        <w:autoSpaceDN/>
        <w:adjustRightInd/>
        <w:spacing w:line="276" w:lineRule="auto"/>
        <w:ind w:left="1418"/>
        <w:contextualSpacing w:val="0"/>
        <w:jc w:val="both"/>
        <w:textAlignment w:val="auto"/>
        <w:rPr>
          <w:rFonts w:asciiTheme="majorHAnsi" w:eastAsiaTheme="majorEastAsia" w:hAnsiTheme="majorHAnsi" w:cstheme="majorBidi"/>
          <w:sz w:val="22"/>
          <w:szCs w:val="22"/>
          <w:u w:val="single"/>
        </w:rPr>
      </w:pPr>
      <w:r w:rsidRPr="00C33BBE">
        <w:rPr>
          <w:rFonts w:asciiTheme="majorHAnsi" w:eastAsiaTheme="majorEastAsia" w:hAnsiTheme="majorHAnsi" w:cstheme="majorBidi"/>
          <w:sz w:val="22"/>
          <w:szCs w:val="22"/>
          <w:u w:val="single"/>
        </w:rPr>
        <w:t>Soulad se zásadami nediskriminace</w:t>
      </w:r>
    </w:p>
    <w:p w14:paraId="13FD39DC" w14:textId="77777777" w:rsidR="00AB565B" w:rsidRPr="00C33BBE" w:rsidRDefault="00AB565B" w:rsidP="00AB565B">
      <w:pPr>
        <w:overflowPunct/>
        <w:autoSpaceDE/>
        <w:autoSpaceDN/>
        <w:adjustRightInd/>
        <w:spacing w:line="276" w:lineRule="auto"/>
        <w:ind w:left="698"/>
        <w:jc w:val="both"/>
        <w:textAlignment w:val="auto"/>
        <w:rPr>
          <w:rFonts w:ascii="Calibri" w:hAnsi="Calibri" w:cs="Calibri"/>
          <w:i/>
          <w:sz w:val="22"/>
          <w:szCs w:val="22"/>
        </w:rPr>
      </w:pPr>
      <w:r w:rsidRPr="00C33BBE">
        <w:rPr>
          <w:rFonts w:ascii="Calibri" w:hAnsi="Calibri" w:cs="Calibri"/>
          <w:i/>
          <w:sz w:val="22"/>
          <w:szCs w:val="22"/>
        </w:rPr>
        <w:t>Žadatel popíše splnění souladu.</w:t>
      </w:r>
    </w:p>
    <w:p w14:paraId="74A16E7B" w14:textId="77777777" w:rsidR="00AB565B" w:rsidRPr="00C33BBE" w:rsidRDefault="00AB565B" w:rsidP="00AB565B">
      <w:pPr>
        <w:pStyle w:val="Odstavecseseznamem"/>
        <w:numPr>
          <w:ilvl w:val="2"/>
          <w:numId w:val="22"/>
        </w:numPr>
        <w:overflowPunct/>
        <w:autoSpaceDE/>
        <w:autoSpaceDN/>
        <w:adjustRightInd/>
        <w:spacing w:line="276" w:lineRule="auto"/>
        <w:ind w:left="1418"/>
        <w:contextualSpacing w:val="0"/>
        <w:jc w:val="both"/>
        <w:textAlignment w:val="auto"/>
        <w:rPr>
          <w:rFonts w:asciiTheme="majorHAnsi" w:eastAsiaTheme="majorEastAsia" w:hAnsiTheme="majorHAnsi" w:cstheme="majorBidi"/>
          <w:sz w:val="22"/>
          <w:szCs w:val="22"/>
          <w:u w:val="single"/>
        </w:rPr>
      </w:pPr>
      <w:r w:rsidRPr="00C33BBE">
        <w:rPr>
          <w:rFonts w:asciiTheme="majorHAnsi" w:eastAsiaTheme="majorEastAsia" w:hAnsiTheme="majorHAnsi" w:cstheme="majorBidi"/>
          <w:sz w:val="22"/>
          <w:szCs w:val="22"/>
          <w:u w:val="single"/>
        </w:rPr>
        <w:t>Soulad s Listinou základních práv EU</w:t>
      </w:r>
    </w:p>
    <w:p w14:paraId="70186269" w14:textId="77777777" w:rsidR="00AB565B" w:rsidRPr="00C33BBE" w:rsidRDefault="00AB565B" w:rsidP="00AB565B">
      <w:pPr>
        <w:overflowPunct/>
        <w:autoSpaceDE/>
        <w:autoSpaceDN/>
        <w:adjustRightInd/>
        <w:spacing w:line="276" w:lineRule="auto"/>
        <w:ind w:left="698"/>
        <w:jc w:val="both"/>
        <w:textAlignment w:val="auto"/>
        <w:rPr>
          <w:rFonts w:ascii="Calibri" w:hAnsi="Calibri" w:cs="Calibri"/>
          <w:i/>
          <w:sz w:val="22"/>
          <w:szCs w:val="22"/>
        </w:rPr>
      </w:pPr>
      <w:r w:rsidRPr="00C33BBE">
        <w:rPr>
          <w:rFonts w:ascii="Calibri" w:hAnsi="Calibri" w:cs="Calibri"/>
          <w:i/>
          <w:sz w:val="22"/>
          <w:szCs w:val="22"/>
        </w:rPr>
        <w:t>Žadatel popíše splnění souladu.</w:t>
      </w:r>
    </w:p>
    <w:p w14:paraId="72844E8D" w14:textId="77777777" w:rsidR="00AB565B" w:rsidRPr="00C33BBE" w:rsidRDefault="00AB565B" w:rsidP="00AB565B">
      <w:pPr>
        <w:pStyle w:val="Odstavecseseznamem"/>
        <w:numPr>
          <w:ilvl w:val="2"/>
          <w:numId w:val="22"/>
        </w:numPr>
        <w:overflowPunct/>
        <w:autoSpaceDE/>
        <w:autoSpaceDN/>
        <w:adjustRightInd/>
        <w:spacing w:line="276" w:lineRule="auto"/>
        <w:ind w:left="1418"/>
        <w:contextualSpacing w:val="0"/>
        <w:jc w:val="both"/>
        <w:textAlignment w:val="auto"/>
        <w:rPr>
          <w:rFonts w:asciiTheme="majorHAnsi" w:eastAsiaTheme="majorEastAsia" w:hAnsiTheme="majorHAnsi" w:cstheme="majorBidi"/>
          <w:sz w:val="22"/>
          <w:szCs w:val="22"/>
          <w:u w:val="single"/>
        </w:rPr>
      </w:pPr>
      <w:r w:rsidRPr="00C33BBE">
        <w:rPr>
          <w:rFonts w:asciiTheme="majorHAnsi" w:eastAsiaTheme="majorEastAsia" w:hAnsiTheme="majorHAnsi" w:cstheme="majorBidi"/>
          <w:sz w:val="22"/>
          <w:szCs w:val="22"/>
          <w:u w:val="single"/>
        </w:rPr>
        <w:t>Soulad se zásadou „významně nepoškozovat“ (návaznost na čestné prohlášení DNSH):</w:t>
      </w:r>
    </w:p>
    <w:p w14:paraId="58C67387" w14:textId="77777777" w:rsidR="00AB565B" w:rsidRPr="00B77BE1" w:rsidRDefault="00AB565B" w:rsidP="00AB565B">
      <w:pPr>
        <w:numPr>
          <w:ilvl w:val="1"/>
          <w:numId w:val="31"/>
        </w:numPr>
        <w:contextualSpacing/>
        <w:jc w:val="both"/>
        <w:rPr>
          <w:rFonts w:ascii="Calibri" w:hAnsi="Calibri" w:cs="Calibri"/>
          <w:sz w:val="22"/>
          <w:szCs w:val="22"/>
        </w:rPr>
      </w:pPr>
      <w:r w:rsidRPr="00BF7E36">
        <w:rPr>
          <w:rFonts w:ascii="Calibri" w:hAnsi="Calibri" w:cs="Calibri"/>
          <w:sz w:val="22"/>
          <w:szCs w:val="22"/>
        </w:rPr>
        <w:t>Investice se nachází/nenachází v území povodňového nebezpečí Q100 (stoletá voda)</w:t>
      </w:r>
      <w:r w:rsidRPr="00B77BE1">
        <w:rPr>
          <w:rFonts w:ascii="Calibri" w:hAnsi="Calibri" w:cs="Calibri"/>
          <w:sz w:val="22"/>
          <w:szCs w:val="22"/>
          <w:vertAlign w:val="superscript"/>
        </w:rPr>
        <w:footnoteReference w:id="3"/>
      </w:r>
    </w:p>
    <w:p w14:paraId="504AE912" w14:textId="77777777" w:rsidR="00AB565B" w:rsidRPr="00C33BBE" w:rsidRDefault="00AB565B" w:rsidP="00AB565B">
      <w:pPr>
        <w:ind w:firstLine="708"/>
        <w:jc w:val="both"/>
      </w:pPr>
      <w:r w:rsidRPr="00B77BE1">
        <w:rPr>
          <w:rFonts w:ascii="Calibri" w:hAnsi="Calibri" w:cs="Calibri"/>
          <w:i/>
          <w:sz w:val="22"/>
          <w:szCs w:val="22"/>
        </w:rPr>
        <w:t>Žadatel popíše.</w:t>
      </w:r>
    </w:p>
    <w:p w14:paraId="64DC2803" w14:textId="77777777" w:rsidR="00AB565B" w:rsidRPr="00BF7E36" w:rsidRDefault="00AB565B" w:rsidP="00AB565B">
      <w:pPr>
        <w:numPr>
          <w:ilvl w:val="1"/>
          <w:numId w:val="31"/>
        </w:numPr>
        <w:contextualSpacing/>
        <w:jc w:val="both"/>
        <w:rPr>
          <w:rFonts w:ascii="Calibri" w:hAnsi="Calibri" w:cs="Calibri"/>
          <w:i/>
          <w:iCs/>
          <w:sz w:val="22"/>
          <w:szCs w:val="22"/>
        </w:rPr>
      </w:pPr>
      <w:r w:rsidRPr="00BF7E36">
        <w:rPr>
          <w:rFonts w:ascii="Calibri" w:hAnsi="Calibri" w:cs="Calibri"/>
          <w:i/>
          <w:iCs/>
          <w:sz w:val="22"/>
          <w:szCs w:val="22"/>
        </w:rPr>
        <w:t xml:space="preserve">Pokud se investice nachází v Q100, popis protipovodňových opatření (lze odkazem na aktuální zveřejněnou dokumentaci) v dané lokalitě i opatření realizovaná žadatelem (stávající a případně plánovaná). </w:t>
      </w:r>
    </w:p>
    <w:p w14:paraId="6CF7D813" w14:textId="77777777" w:rsidR="00AB565B" w:rsidRPr="00BF7E36" w:rsidRDefault="00AB565B" w:rsidP="00AB565B">
      <w:pPr>
        <w:ind w:firstLine="708"/>
        <w:jc w:val="both"/>
        <w:rPr>
          <w:i/>
          <w:iCs/>
        </w:rPr>
      </w:pPr>
      <w:r w:rsidRPr="00BF7E36">
        <w:rPr>
          <w:rFonts w:ascii="Calibri" w:hAnsi="Calibri" w:cs="Calibri"/>
          <w:i/>
          <w:iCs/>
          <w:sz w:val="22"/>
          <w:szCs w:val="22"/>
        </w:rPr>
        <w:t>Žadatel popíše.</w:t>
      </w:r>
    </w:p>
    <w:p w14:paraId="7B293AB3" w14:textId="77777777" w:rsidR="00AB565B" w:rsidRPr="00BF7E36" w:rsidRDefault="00AB565B" w:rsidP="00AB565B">
      <w:pPr>
        <w:numPr>
          <w:ilvl w:val="0"/>
          <w:numId w:val="32"/>
        </w:numPr>
        <w:ind w:left="1418"/>
        <w:contextualSpacing/>
        <w:jc w:val="both"/>
        <w:rPr>
          <w:rFonts w:ascii="Calibri" w:hAnsi="Calibri" w:cs="Calibri"/>
          <w:i/>
          <w:iCs/>
          <w:sz w:val="22"/>
          <w:szCs w:val="22"/>
        </w:rPr>
      </w:pPr>
      <w:r w:rsidRPr="00BF7E36">
        <w:rPr>
          <w:rFonts w:ascii="Calibri" w:hAnsi="Calibri" w:cs="Calibri"/>
          <w:i/>
          <w:iCs/>
          <w:sz w:val="22"/>
          <w:szCs w:val="22"/>
        </w:rPr>
        <w:t>Investice se nachází/nenachází v Systému evidence kontaminovaných míst</w:t>
      </w:r>
      <w:r w:rsidRPr="00BF7E36">
        <w:rPr>
          <w:rFonts w:ascii="Calibri" w:hAnsi="Calibri" w:cs="Calibri"/>
          <w:i/>
          <w:iCs/>
          <w:sz w:val="22"/>
          <w:szCs w:val="22"/>
          <w:vertAlign w:val="superscript"/>
        </w:rPr>
        <w:footnoteReference w:id="4"/>
      </w:r>
      <w:r w:rsidRPr="00BF7E36">
        <w:rPr>
          <w:rFonts w:ascii="Calibri" w:hAnsi="Calibri" w:cs="Calibri"/>
          <w:i/>
          <w:iCs/>
          <w:sz w:val="22"/>
          <w:szCs w:val="22"/>
        </w:rPr>
        <w:t xml:space="preserve">  v kategoriích A1, A2, A3, P3, P4. </w:t>
      </w:r>
      <w:r w:rsidRPr="00BF7E36">
        <w:rPr>
          <w:rFonts w:ascii="Calibri" w:hAnsi="Calibri" w:cs="Calibri"/>
          <w:i/>
          <w:iCs/>
          <w:sz w:val="22"/>
          <w:szCs w:val="22"/>
          <w:vertAlign w:val="superscript"/>
        </w:rPr>
        <w:footnoteReference w:id="5"/>
      </w:r>
      <w:r w:rsidRPr="00BF7E36">
        <w:rPr>
          <w:rFonts w:ascii="Calibri" w:hAnsi="Calibri" w:cs="Calibri"/>
          <w:i/>
          <w:iCs/>
          <w:sz w:val="22"/>
          <w:szCs w:val="22"/>
        </w:rPr>
        <w:t xml:space="preserve"> </w:t>
      </w:r>
    </w:p>
    <w:p w14:paraId="10604F57" w14:textId="77777777" w:rsidR="00B77BE1" w:rsidRPr="00B77BE1" w:rsidRDefault="00B77BE1" w:rsidP="00B77BE1">
      <w:pPr>
        <w:jc w:val="both"/>
      </w:pPr>
    </w:p>
    <w:p w14:paraId="444F5EA9" w14:textId="577A0CDE" w:rsidR="0065141D" w:rsidRDefault="00797379" w:rsidP="0065141D">
      <w:pPr>
        <w:pStyle w:val="Odstavecseseznamem"/>
        <w:numPr>
          <w:ilvl w:val="1"/>
          <w:numId w:val="22"/>
        </w:numPr>
        <w:overflowPunct/>
        <w:spacing w:line="276" w:lineRule="auto"/>
        <w:contextualSpacing w:val="0"/>
        <w:jc w:val="both"/>
        <w:textAlignment w:val="auto"/>
        <w:rPr>
          <w:rFonts w:ascii="Calibri" w:hAnsi="Calibri" w:cs="Calibri"/>
          <w:b/>
          <w:sz w:val="22"/>
          <w:szCs w:val="22"/>
        </w:rPr>
      </w:pPr>
      <w:r>
        <w:rPr>
          <w:rFonts w:ascii="Calibri" w:hAnsi="Calibri" w:cs="Calibri"/>
          <w:b/>
          <w:sz w:val="22"/>
          <w:szCs w:val="22"/>
        </w:rPr>
        <w:t>VZOR ČP – komunikační infrastruktura</w:t>
      </w:r>
    </w:p>
    <w:p w14:paraId="70D211D8" w14:textId="454F1897" w:rsidR="00797379" w:rsidRDefault="00797379" w:rsidP="00797379">
      <w:pPr>
        <w:overflowPunct/>
        <w:spacing w:line="276" w:lineRule="auto"/>
        <w:jc w:val="both"/>
        <w:textAlignment w:val="auto"/>
        <w:rPr>
          <w:rFonts w:ascii="Calibri" w:hAnsi="Calibri" w:cs="Calibri"/>
          <w:b/>
          <w:sz w:val="22"/>
          <w:szCs w:val="22"/>
        </w:rPr>
      </w:pPr>
    </w:p>
    <w:p w14:paraId="5F6548A4" w14:textId="77777777"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 xml:space="preserve">Já, níže uvedený, </w:t>
      </w:r>
    </w:p>
    <w:p w14:paraId="6C7F654C" w14:textId="3668AAA8"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(jméno a příjmení statutárního zástupce</w:t>
      </w:r>
      <w:r w:rsidR="00BD4F88">
        <w:rPr>
          <w:rFonts w:ascii="Calibri" w:hAnsi="Calibri" w:cs="Calibri"/>
          <w:bCs/>
          <w:sz w:val="22"/>
          <w:szCs w:val="22"/>
        </w:rPr>
        <w:t>/signatáře žádosti o podporu</w:t>
      </w:r>
      <w:r>
        <w:rPr>
          <w:rFonts w:ascii="Calibri" w:hAnsi="Calibri" w:cs="Calibri"/>
          <w:bCs/>
          <w:sz w:val="22"/>
          <w:szCs w:val="22"/>
        </w:rPr>
        <w:t xml:space="preserve">), </w:t>
      </w:r>
    </w:p>
    <w:p w14:paraId="3004ACB4" w14:textId="0CA87344"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funkce:</w:t>
      </w:r>
    </w:p>
    <w:p w14:paraId="355AA2B7" w14:textId="6867B576"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jednající jménem žadatele</w:t>
      </w:r>
      <w:r w:rsidR="00BD4F88">
        <w:rPr>
          <w:rFonts w:ascii="Calibri" w:hAnsi="Calibri" w:cs="Calibri"/>
          <w:bCs/>
          <w:sz w:val="22"/>
          <w:szCs w:val="22"/>
        </w:rPr>
        <w:t xml:space="preserve"> </w:t>
      </w:r>
    </w:p>
    <w:p w14:paraId="2782A1A4" w14:textId="77777777" w:rsidR="00437857" w:rsidRDefault="00437857" w:rsidP="00797379">
      <w:pPr>
        <w:overflowPunct/>
        <w:spacing w:line="276" w:lineRule="auto"/>
        <w:jc w:val="both"/>
        <w:textAlignment w:val="auto"/>
        <w:rPr>
          <w:rFonts w:ascii="Calibri" w:hAnsi="Calibri" w:cs="Calibri"/>
          <w:bCs/>
          <w:sz w:val="22"/>
          <w:szCs w:val="22"/>
        </w:rPr>
      </w:pPr>
    </w:p>
    <w:p w14:paraId="54E6D4DE" w14:textId="27823EB5"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tímto č</w:t>
      </w:r>
      <w:r w:rsidRPr="00437857">
        <w:rPr>
          <w:rFonts w:ascii="Calibri" w:hAnsi="Calibri" w:cs="Calibri"/>
          <w:bCs/>
          <w:sz w:val="22"/>
          <w:szCs w:val="22"/>
        </w:rPr>
        <w:t xml:space="preserve">estně prohlašuji, </w:t>
      </w:r>
      <w:r>
        <w:rPr>
          <w:rFonts w:ascii="Calibri" w:hAnsi="Calibri" w:cs="Calibri"/>
          <w:bCs/>
          <w:sz w:val="22"/>
          <w:szCs w:val="22"/>
        </w:rPr>
        <w:t>že v místě realizace projektu (</w:t>
      </w:r>
      <w:r w:rsidRPr="00437857">
        <w:rPr>
          <w:rFonts w:ascii="Calibri" w:hAnsi="Calibri" w:cs="Calibri"/>
          <w:b/>
          <w:sz w:val="22"/>
          <w:szCs w:val="22"/>
        </w:rPr>
        <w:t>název projektu</w:t>
      </w:r>
      <w:r>
        <w:rPr>
          <w:rFonts w:ascii="Calibri" w:hAnsi="Calibri" w:cs="Calibri"/>
          <w:bCs/>
          <w:sz w:val="22"/>
          <w:szCs w:val="22"/>
        </w:rPr>
        <w:t xml:space="preserve">), který je předmětem žádosti o poskytnutí dotace, je </w:t>
      </w:r>
      <w:r w:rsidRPr="00437857">
        <w:rPr>
          <w:rFonts w:ascii="Calibri" w:hAnsi="Calibri" w:cs="Calibri"/>
          <w:b/>
          <w:sz w:val="22"/>
          <w:szCs w:val="22"/>
        </w:rPr>
        <w:t>zavedena komunikační infrastruktura v rozsahu nezbytném pro bezvadné zajištění realizace projektu</w:t>
      </w:r>
      <w:r>
        <w:rPr>
          <w:rFonts w:ascii="Calibri" w:hAnsi="Calibri" w:cs="Calibri"/>
          <w:bCs/>
          <w:sz w:val="22"/>
          <w:szCs w:val="22"/>
        </w:rPr>
        <w:t xml:space="preserve">. </w:t>
      </w:r>
    </w:p>
    <w:p w14:paraId="1B655CD8" w14:textId="1AA79A0C" w:rsidR="00437857" w:rsidRDefault="00437857" w:rsidP="00797379">
      <w:pPr>
        <w:overflowPunct/>
        <w:spacing w:line="276" w:lineRule="auto"/>
        <w:jc w:val="both"/>
        <w:textAlignment w:val="auto"/>
        <w:rPr>
          <w:rFonts w:ascii="Calibri" w:hAnsi="Calibri" w:cs="Calibri"/>
          <w:bCs/>
          <w:sz w:val="22"/>
          <w:szCs w:val="22"/>
        </w:rPr>
      </w:pPr>
    </w:p>
    <w:p w14:paraId="2ACD6E17" w14:textId="1E0985EA" w:rsidR="00437857"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K tomuto účelu je místo realizace vybaveno těmito nástroji:</w:t>
      </w:r>
    </w:p>
    <w:p w14:paraId="4C8E84CC" w14:textId="151F58B2" w:rsidR="00437857" w:rsidRDefault="00437857" w:rsidP="00437857">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Cs/>
          <w:sz w:val="22"/>
          <w:szCs w:val="22"/>
        </w:rPr>
        <w:t>(zasíťování – kabeláž, wifi, kvalita, prostory)</w:t>
      </w:r>
    </w:p>
    <w:p w14:paraId="72973E0F" w14:textId="6E9A6BEB" w:rsidR="00437857" w:rsidRDefault="00437857" w:rsidP="00437857">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Cs/>
          <w:sz w:val="22"/>
          <w:szCs w:val="22"/>
        </w:rPr>
        <w:t>(severy atp. – značka, typ)</w:t>
      </w:r>
    </w:p>
    <w:p w14:paraId="16C1C549" w14:textId="77777777" w:rsidR="00BD4F88" w:rsidRDefault="00BD4F88" w:rsidP="00437857">
      <w:pPr>
        <w:overflowPunct/>
        <w:spacing w:line="276" w:lineRule="auto"/>
        <w:jc w:val="both"/>
        <w:textAlignment w:val="auto"/>
        <w:rPr>
          <w:rFonts w:ascii="Calibri" w:hAnsi="Calibri" w:cs="Calibri"/>
          <w:bCs/>
          <w:sz w:val="22"/>
          <w:szCs w:val="22"/>
        </w:rPr>
      </w:pPr>
    </w:p>
    <w:p w14:paraId="56D0AFEB" w14:textId="59D07001" w:rsidR="00EC4CA1" w:rsidRPr="00B77BE1" w:rsidRDefault="00437857"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Jsem si vědom/a právních následků vědomě nepravdivého prohlášení, což spolu s prohlášením samotným stvrzuji podpisem žádosti o podporu v ISKP21+.</w:t>
      </w:r>
    </w:p>
    <w:p w14:paraId="321128EE" w14:textId="77777777" w:rsidR="00797379" w:rsidRPr="00797379" w:rsidRDefault="00797379" w:rsidP="00797379">
      <w:pPr>
        <w:overflowPunct/>
        <w:spacing w:line="276" w:lineRule="auto"/>
        <w:jc w:val="both"/>
        <w:textAlignment w:val="auto"/>
        <w:rPr>
          <w:rFonts w:ascii="Calibri" w:hAnsi="Calibri" w:cs="Calibri"/>
          <w:b/>
          <w:sz w:val="22"/>
          <w:szCs w:val="22"/>
        </w:rPr>
      </w:pPr>
    </w:p>
    <w:p w14:paraId="0FE385AB" w14:textId="2C33CC57" w:rsidR="00797379" w:rsidRDefault="00797379" w:rsidP="0065141D">
      <w:pPr>
        <w:pStyle w:val="Odstavecseseznamem"/>
        <w:numPr>
          <w:ilvl w:val="1"/>
          <w:numId w:val="22"/>
        </w:numPr>
        <w:overflowPunct/>
        <w:spacing w:line="276" w:lineRule="auto"/>
        <w:contextualSpacing w:val="0"/>
        <w:jc w:val="both"/>
        <w:textAlignment w:val="auto"/>
        <w:rPr>
          <w:rFonts w:ascii="Calibri" w:hAnsi="Calibri" w:cs="Calibri"/>
          <w:b/>
          <w:sz w:val="22"/>
          <w:szCs w:val="22"/>
        </w:rPr>
      </w:pPr>
      <w:r>
        <w:rPr>
          <w:rFonts w:ascii="Calibri" w:hAnsi="Calibri" w:cs="Calibri"/>
          <w:b/>
          <w:sz w:val="22"/>
          <w:szCs w:val="22"/>
        </w:rPr>
        <w:t>VZOR ČP – důvody nedoložení dvou indikativních nabídek</w:t>
      </w:r>
    </w:p>
    <w:p w14:paraId="79542ED2" w14:textId="77777777" w:rsidR="00BD4F88" w:rsidRDefault="00BD4F88" w:rsidP="00797379">
      <w:pPr>
        <w:overflowPunct/>
        <w:spacing w:line="276" w:lineRule="auto"/>
        <w:jc w:val="both"/>
        <w:textAlignment w:val="auto"/>
        <w:rPr>
          <w:rFonts w:ascii="Calibri" w:hAnsi="Calibri" w:cs="Calibri"/>
          <w:bCs/>
          <w:sz w:val="22"/>
          <w:szCs w:val="22"/>
        </w:rPr>
      </w:pPr>
    </w:p>
    <w:p w14:paraId="5E08C734" w14:textId="3588ED8A" w:rsidR="00797379" w:rsidRDefault="00BD4F88" w:rsidP="00797379">
      <w:pPr>
        <w:overflowPunct/>
        <w:spacing w:line="276" w:lineRule="auto"/>
        <w:jc w:val="both"/>
        <w:textAlignment w:val="auto"/>
        <w:rPr>
          <w:rFonts w:ascii="Calibri" w:hAnsi="Calibri" w:cs="Calibri"/>
          <w:bCs/>
          <w:sz w:val="22"/>
          <w:szCs w:val="22"/>
        </w:rPr>
      </w:pPr>
      <w:r>
        <w:rPr>
          <w:rFonts w:ascii="Calibri" w:hAnsi="Calibri" w:cs="Calibri"/>
          <w:bCs/>
          <w:sz w:val="22"/>
          <w:szCs w:val="22"/>
        </w:rPr>
        <w:t>Já, níže uvedený,</w:t>
      </w:r>
    </w:p>
    <w:p w14:paraId="274A5945" w14:textId="77777777" w:rsidR="00BD4F88" w:rsidRDefault="00BD4F88" w:rsidP="00BD4F88">
      <w:pPr>
        <w:overflowPunct/>
        <w:spacing w:line="276" w:lineRule="auto"/>
        <w:jc w:val="both"/>
        <w:textAlignment w:val="auto"/>
        <w:rPr>
          <w:rFonts w:ascii="Calibri" w:hAnsi="Calibri" w:cs="Calibri"/>
          <w:bCs/>
          <w:sz w:val="22"/>
          <w:szCs w:val="22"/>
        </w:rPr>
      </w:pPr>
      <w:r>
        <w:rPr>
          <w:rFonts w:ascii="Calibri" w:hAnsi="Calibri" w:cs="Calibri"/>
          <w:bCs/>
          <w:sz w:val="22"/>
          <w:szCs w:val="22"/>
        </w:rPr>
        <w:t xml:space="preserve">(jméno a příjmení statutárního zástupce/signatáře žádosti o podporu), </w:t>
      </w:r>
    </w:p>
    <w:p w14:paraId="6A4F665C" w14:textId="77777777" w:rsidR="00BD4F88" w:rsidRDefault="00BD4F88" w:rsidP="00BD4F88">
      <w:pPr>
        <w:overflowPunct/>
        <w:spacing w:line="276" w:lineRule="auto"/>
        <w:jc w:val="both"/>
        <w:textAlignment w:val="auto"/>
        <w:rPr>
          <w:rFonts w:ascii="Calibri" w:hAnsi="Calibri" w:cs="Calibri"/>
          <w:bCs/>
          <w:sz w:val="22"/>
          <w:szCs w:val="22"/>
        </w:rPr>
      </w:pPr>
      <w:r>
        <w:rPr>
          <w:rFonts w:ascii="Calibri" w:hAnsi="Calibri" w:cs="Calibri"/>
          <w:bCs/>
          <w:sz w:val="22"/>
          <w:szCs w:val="22"/>
        </w:rPr>
        <w:lastRenderedPageBreak/>
        <w:t>funkce:</w:t>
      </w:r>
    </w:p>
    <w:p w14:paraId="59AEB085" w14:textId="1A6CD410" w:rsidR="00BD4F88" w:rsidRDefault="00BD4F88" w:rsidP="00BD4F88">
      <w:pPr>
        <w:overflowPunct/>
        <w:spacing w:line="276" w:lineRule="auto"/>
        <w:jc w:val="both"/>
        <w:textAlignment w:val="auto"/>
        <w:rPr>
          <w:rFonts w:ascii="Calibri" w:hAnsi="Calibri" w:cs="Calibri"/>
          <w:bCs/>
          <w:sz w:val="22"/>
          <w:szCs w:val="22"/>
        </w:rPr>
      </w:pPr>
      <w:r>
        <w:rPr>
          <w:rFonts w:ascii="Calibri" w:hAnsi="Calibri" w:cs="Calibri"/>
          <w:bCs/>
          <w:sz w:val="22"/>
          <w:szCs w:val="22"/>
        </w:rPr>
        <w:t>jednající jménem žadatele</w:t>
      </w:r>
    </w:p>
    <w:p w14:paraId="5C1033C5" w14:textId="71C9EF12" w:rsidR="00BD4F88" w:rsidRDefault="00BD4F88" w:rsidP="00BD4F88">
      <w:pPr>
        <w:overflowPunct/>
        <w:spacing w:line="276" w:lineRule="auto"/>
        <w:jc w:val="both"/>
        <w:textAlignment w:val="auto"/>
        <w:rPr>
          <w:rFonts w:ascii="Calibri" w:hAnsi="Calibri" w:cs="Calibri"/>
          <w:bCs/>
          <w:sz w:val="22"/>
          <w:szCs w:val="22"/>
        </w:rPr>
      </w:pPr>
    </w:p>
    <w:p w14:paraId="6AE5788D" w14:textId="4B190807" w:rsidR="00BD4F88" w:rsidRDefault="00BD4F88" w:rsidP="00BD4F88">
      <w:pPr>
        <w:overflowPunct/>
        <w:spacing w:line="276" w:lineRule="auto"/>
        <w:jc w:val="both"/>
        <w:textAlignment w:val="auto"/>
        <w:rPr>
          <w:rFonts w:ascii="Calibri" w:hAnsi="Calibri" w:cs="Calibri"/>
          <w:bCs/>
          <w:sz w:val="22"/>
          <w:szCs w:val="22"/>
        </w:rPr>
      </w:pPr>
      <w:r>
        <w:rPr>
          <w:rFonts w:ascii="Calibri" w:hAnsi="Calibri" w:cs="Calibri"/>
          <w:bCs/>
          <w:sz w:val="22"/>
          <w:szCs w:val="22"/>
        </w:rPr>
        <w:t xml:space="preserve">tímto čestně prohlašuji, že v rámci přípravy </w:t>
      </w:r>
      <w:r w:rsidRPr="00BD4F88">
        <w:rPr>
          <w:rFonts w:ascii="Calibri" w:hAnsi="Calibri" w:cs="Calibri"/>
          <w:bCs/>
          <w:sz w:val="22"/>
          <w:szCs w:val="22"/>
        </w:rPr>
        <w:t xml:space="preserve">projektové žádosti o podporu </w:t>
      </w:r>
      <w:r>
        <w:rPr>
          <w:rFonts w:ascii="Calibri" w:hAnsi="Calibri" w:cs="Calibri"/>
          <w:bCs/>
          <w:sz w:val="22"/>
          <w:szCs w:val="22"/>
        </w:rPr>
        <w:t>(</w:t>
      </w:r>
      <w:r>
        <w:rPr>
          <w:rFonts w:ascii="Calibri" w:hAnsi="Calibri" w:cs="Calibri"/>
          <w:b/>
          <w:sz w:val="22"/>
          <w:szCs w:val="22"/>
        </w:rPr>
        <w:t>název projektu</w:t>
      </w:r>
      <w:r>
        <w:rPr>
          <w:rFonts w:ascii="Calibri" w:hAnsi="Calibri" w:cs="Calibri"/>
          <w:bCs/>
          <w:sz w:val="22"/>
          <w:szCs w:val="22"/>
        </w:rPr>
        <w:t xml:space="preserve">) </w:t>
      </w:r>
      <w:r w:rsidRPr="00BD4F88">
        <w:rPr>
          <w:rFonts w:ascii="Calibri" w:hAnsi="Calibri" w:cs="Calibri"/>
          <w:bCs/>
          <w:sz w:val="22"/>
          <w:szCs w:val="22"/>
        </w:rPr>
        <w:t>a provedeného průzkumu trhu</w:t>
      </w:r>
      <w:r>
        <w:rPr>
          <w:rFonts w:ascii="Calibri" w:hAnsi="Calibri" w:cs="Calibri"/>
          <w:bCs/>
          <w:sz w:val="22"/>
          <w:szCs w:val="22"/>
        </w:rPr>
        <w:t>,</w:t>
      </w:r>
      <w:r w:rsidRPr="00BD4F88">
        <w:rPr>
          <w:rFonts w:ascii="Calibri" w:hAnsi="Calibri" w:cs="Calibri"/>
          <w:bCs/>
          <w:sz w:val="22"/>
          <w:szCs w:val="22"/>
        </w:rPr>
        <w:t xml:space="preserve"> se </w:t>
      </w:r>
      <w:r>
        <w:rPr>
          <w:rFonts w:ascii="Calibri" w:hAnsi="Calibri" w:cs="Calibri"/>
          <w:bCs/>
          <w:sz w:val="22"/>
          <w:szCs w:val="22"/>
        </w:rPr>
        <w:t>žadateli</w:t>
      </w:r>
      <w:r w:rsidRPr="00BD4F88">
        <w:rPr>
          <w:rFonts w:ascii="Calibri" w:hAnsi="Calibri" w:cs="Calibri"/>
          <w:bCs/>
          <w:sz w:val="22"/>
          <w:szCs w:val="22"/>
        </w:rPr>
        <w:t xml:space="preserve"> nepodařilo doložit dvě porovnatelné cenové nabídky pro daný předmět pořízení</w:t>
      </w:r>
      <w:r>
        <w:rPr>
          <w:rFonts w:ascii="Calibri" w:hAnsi="Calibri" w:cs="Calibri"/>
          <w:bCs/>
          <w:sz w:val="22"/>
          <w:szCs w:val="22"/>
        </w:rPr>
        <w:t xml:space="preserve"> – </w:t>
      </w:r>
      <w:r w:rsidR="00EC4CA1">
        <w:rPr>
          <w:rFonts w:ascii="Calibri" w:hAnsi="Calibri" w:cs="Calibri"/>
          <w:bCs/>
          <w:sz w:val="22"/>
          <w:szCs w:val="22"/>
        </w:rPr>
        <w:t>(</w:t>
      </w:r>
      <w:r w:rsidRPr="00EC4CA1">
        <w:rPr>
          <w:rFonts w:ascii="Calibri" w:hAnsi="Calibri" w:cs="Calibri"/>
          <w:bCs/>
          <w:i/>
          <w:iCs/>
          <w:sz w:val="22"/>
          <w:szCs w:val="22"/>
        </w:rPr>
        <w:t>položka/y rozpočtu</w:t>
      </w:r>
      <w:r w:rsidR="00EC4CA1">
        <w:rPr>
          <w:rFonts w:ascii="Calibri" w:hAnsi="Calibri" w:cs="Calibri"/>
          <w:bCs/>
          <w:sz w:val="22"/>
          <w:szCs w:val="22"/>
        </w:rPr>
        <w:t>)</w:t>
      </w:r>
      <w:r>
        <w:rPr>
          <w:rFonts w:ascii="Calibri" w:hAnsi="Calibri" w:cs="Calibri"/>
          <w:bCs/>
          <w:sz w:val="22"/>
          <w:szCs w:val="22"/>
        </w:rPr>
        <w:t>.</w:t>
      </w:r>
    </w:p>
    <w:p w14:paraId="6DCF7690" w14:textId="6C60A1BB" w:rsidR="00BD4F88" w:rsidRDefault="00BD4F88" w:rsidP="00BD4F88">
      <w:pPr>
        <w:overflowPunct/>
        <w:spacing w:line="276" w:lineRule="auto"/>
        <w:jc w:val="both"/>
        <w:textAlignment w:val="auto"/>
        <w:rPr>
          <w:rFonts w:ascii="Calibri" w:hAnsi="Calibri" w:cs="Calibri"/>
          <w:bCs/>
          <w:sz w:val="22"/>
          <w:szCs w:val="22"/>
        </w:rPr>
      </w:pPr>
    </w:p>
    <w:p w14:paraId="522976FF" w14:textId="56F31415" w:rsidR="00BD4F88" w:rsidRDefault="00BD4F88" w:rsidP="00BD4F88">
      <w:pPr>
        <w:overflowPunct/>
        <w:spacing w:line="276" w:lineRule="auto"/>
        <w:jc w:val="both"/>
        <w:textAlignment w:val="auto"/>
        <w:rPr>
          <w:rFonts w:ascii="Calibri" w:hAnsi="Calibri" w:cs="Calibri"/>
          <w:bCs/>
          <w:sz w:val="22"/>
          <w:szCs w:val="22"/>
        </w:rPr>
      </w:pPr>
      <w:r>
        <w:rPr>
          <w:rFonts w:ascii="Calibri" w:hAnsi="Calibri" w:cs="Calibri"/>
          <w:bCs/>
          <w:sz w:val="22"/>
          <w:szCs w:val="22"/>
        </w:rPr>
        <w:t>Důvodem je skutečnost, že z technických a tržních podmínek vyplývá objektivní omezení počtu relevantních dodavatelů. Konkrétně se jedná zejména o následující okolnosti (</w:t>
      </w:r>
      <w:r w:rsidRPr="00BD4F88">
        <w:rPr>
          <w:rFonts w:ascii="Calibri" w:hAnsi="Calibri" w:cs="Calibri"/>
          <w:bCs/>
          <w:i/>
          <w:iCs/>
          <w:sz w:val="22"/>
          <w:szCs w:val="22"/>
        </w:rPr>
        <w:t>příklad</w:t>
      </w:r>
      <w:r>
        <w:rPr>
          <w:rFonts w:ascii="Calibri" w:hAnsi="Calibri" w:cs="Calibri"/>
          <w:bCs/>
          <w:sz w:val="22"/>
          <w:szCs w:val="22"/>
        </w:rPr>
        <w:t>):</w:t>
      </w:r>
    </w:p>
    <w:p w14:paraId="46565FF1" w14:textId="469F9208" w:rsidR="00BD4F88" w:rsidRDefault="00BD4F88" w:rsidP="00BD4F88">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Cs/>
          <w:sz w:val="22"/>
          <w:szCs w:val="22"/>
        </w:rPr>
        <w:t xml:space="preserve">požadavek na </w:t>
      </w:r>
      <w:r>
        <w:rPr>
          <w:rFonts w:ascii="Calibri" w:hAnsi="Calibri" w:cs="Calibri"/>
          <w:b/>
          <w:sz w:val="22"/>
          <w:szCs w:val="22"/>
        </w:rPr>
        <w:t xml:space="preserve">výrazně modifikované nebo individualizované řešení </w:t>
      </w:r>
      <w:r>
        <w:rPr>
          <w:rFonts w:ascii="Calibri" w:hAnsi="Calibri" w:cs="Calibri"/>
          <w:bCs/>
          <w:sz w:val="22"/>
          <w:szCs w:val="22"/>
        </w:rPr>
        <w:t>odpovídající specifickým potřebám žadatele, které spočívá v (</w:t>
      </w:r>
      <w:r w:rsidRPr="00BD4F88">
        <w:rPr>
          <w:rFonts w:ascii="Calibri" w:hAnsi="Calibri" w:cs="Calibri"/>
          <w:bCs/>
          <w:i/>
          <w:iCs/>
          <w:sz w:val="22"/>
          <w:szCs w:val="22"/>
        </w:rPr>
        <w:t>k doplnění</w:t>
      </w:r>
      <w:r>
        <w:rPr>
          <w:rFonts w:ascii="Calibri" w:hAnsi="Calibri" w:cs="Calibri"/>
          <w:bCs/>
          <w:sz w:val="22"/>
          <w:szCs w:val="22"/>
        </w:rPr>
        <w:t>);</w:t>
      </w:r>
    </w:p>
    <w:p w14:paraId="72B22667" w14:textId="4B22AB21" w:rsidR="00BD4F88" w:rsidRDefault="00BD4F88" w:rsidP="00BD4F88">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
          <w:sz w:val="22"/>
          <w:szCs w:val="22"/>
        </w:rPr>
        <w:t>nekompatibilita alternativních řešení s již implementovaným podnikovým ekosystémem</w:t>
      </w:r>
      <w:r w:rsidR="00EC4CA1">
        <w:rPr>
          <w:rFonts w:ascii="Calibri" w:hAnsi="Calibri" w:cs="Calibri"/>
          <w:b/>
          <w:sz w:val="22"/>
          <w:szCs w:val="22"/>
        </w:rPr>
        <w:t xml:space="preserve"> či jinými provozovanými specifickými </w:t>
      </w:r>
      <w:proofErr w:type="spellStart"/>
      <w:r w:rsidR="00EC4CA1">
        <w:rPr>
          <w:rFonts w:ascii="Calibri" w:hAnsi="Calibri" w:cs="Calibri"/>
          <w:b/>
          <w:sz w:val="22"/>
          <w:szCs w:val="22"/>
        </w:rPr>
        <w:t>žařízeními</w:t>
      </w:r>
      <w:proofErr w:type="spellEnd"/>
      <w:r>
        <w:rPr>
          <w:rFonts w:ascii="Calibri" w:hAnsi="Calibri" w:cs="Calibri"/>
          <w:bCs/>
          <w:sz w:val="22"/>
          <w:szCs w:val="22"/>
        </w:rPr>
        <w:t xml:space="preserve"> (</w:t>
      </w:r>
      <w:r w:rsidRPr="00BD4F88">
        <w:rPr>
          <w:rFonts w:ascii="Calibri" w:hAnsi="Calibri" w:cs="Calibri"/>
          <w:bCs/>
          <w:i/>
          <w:iCs/>
          <w:sz w:val="22"/>
          <w:szCs w:val="22"/>
        </w:rPr>
        <w:t>např. ERP, MES, CAD/CAE, SCADA, DCS či bezpečností systémy</w:t>
      </w:r>
      <w:r>
        <w:rPr>
          <w:rFonts w:ascii="Calibri" w:hAnsi="Calibri" w:cs="Calibri"/>
          <w:bCs/>
          <w:sz w:val="22"/>
          <w:szCs w:val="22"/>
        </w:rPr>
        <w:t>);</w:t>
      </w:r>
    </w:p>
    <w:p w14:paraId="392893F7" w14:textId="46A4C9E2" w:rsidR="00BD4F88" w:rsidRDefault="00BD4F88" w:rsidP="00BD4F88">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
          <w:sz w:val="22"/>
          <w:szCs w:val="22"/>
        </w:rPr>
        <w:t xml:space="preserve">nutnost využití proprietárního HW/SW řešení </w:t>
      </w:r>
      <w:r>
        <w:rPr>
          <w:rFonts w:ascii="Calibri" w:hAnsi="Calibri" w:cs="Calibri"/>
          <w:bCs/>
          <w:sz w:val="22"/>
          <w:szCs w:val="22"/>
        </w:rPr>
        <w:t>(</w:t>
      </w:r>
      <w:r>
        <w:rPr>
          <w:rFonts w:ascii="Calibri" w:hAnsi="Calibri" w:cs="Calibri"/>
          <w:bCs/>
          <w:i/>
          <w:iCs/>
          <w:sz w:val="22"/>
          <w:szCs w:val="22"/>
        </w:rPr>
        <w:t xml:space="preserve">např. řídící jednotky, bezpečnostní </w:t>
      </w:r>
      <w:proofErr w:type="spellStart"/>
      <w:r>
        <w:rPr>
          <w:rFonts w:ascii="Calibri" w:hAnsi="Calibri" w:cs="Calibri"/>
          <w:bCs/>
          <w:i/>
          <w:iCs/>
          <w:sz w:val="22"/>
          <w:szCs w:val="22"/>
        </w:rPr>
        <w:t>appliance</w:t>
      </w:r>
      <w:proofErr w:type="spellEnd"/>
      <w:r>
        <w:rPr>
          <w:rFonts w:ascii="Calibri" w:hAnsi="Calibri" w:cs="Calibri"/>
          <w:bCs/>
          <w:i/>
          <w:iCs/>
          <w:sz w:val="22"/>
          <w:szCs w:val="22"/>
        </w:rPr>
        <w:t>, licenčně chráněné technologie</w:t>
      </w:r>
      <w:r>
        <w:rPr>
          <w:rFonts w:ascii="Calibri" w:hAnsi="Calibri" w:cs="Calibri"/>
          <w:bCs/>
          <w:sz w:val="22"/>
          <w:szCs w:val="22"/>
        </w:rPr>
        <w:t>), který je dostupný pouze u jediného výrobce či jeho autorizovaného zástupce;</w:t>
      </w:r>
    </w:p>
    <w:p w14:paraId="3AE1C46F" w14:textId="3E50512E" w:rsidR="00BD4F88" w:rsidRDefault="00BD4F88" w:rsidP="00BD4F88">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
          <w:sz w:val="22"/>
          <w:szCs w:val="22"/>
        </w:rPr>
        <w:t>technologická unikátnost nebo patenty</w:t>
      </w:r>
      <w:r>
        <w:rPr>
          <w:rFonts w:ascii="Calibri" w:hAnsi="Calibri" w:cs="Calibri"/>
          <w:bCs/>
          <w:sz w:val="22"/>
          <w:szCs w:val="22"/>
        </w:rPr>
        <w:t xml:space="preserve"> – řešení </w:t>
      </w:r>
      <w:r w:rsidR="000F7427">
        <w:rPr>
          <w:rFonts w:ascii="Calibri" w:hAnsi="Calibri" w:cs="Calibri"/>
          <w:bCs/>
          <w:sz w:val="22"/>
          <w:szCs w:val="22"/>
        </w:rPr>
        <w:t>požívá</w:t>
      </w:r>
      <w:r>
        <w:rPr>
          <w:rFonts w:ascii="Calibri" w:hAnsi="Calibri" w:cs="Calibri"/>
          <w:bCs/>
          <w:sz w:val="22"/>
          <w:szCs w:val="22"/>
        </w:rPr>
        <w:t xml:space="preserve"> průmyslově právní ochran</w:t>
      </w:r>
      <w:r w:rsidR="000F7427">
        <w:rPr>
          <w:rFonts w:ascii="Calibri" w:hAnsi="Calibri" w:cs="Calibri"/>
          <w:bCs/>
          <w:sz w:val="22"/>
          <w:szCs w:val="22"/>
        </w:rPr>
        <w:t>u</w:t>
      </w:r>
      <w:r>
        <w:rPr>
          <w:rFonts w:ascii="Calibri" w:hAnsi="Calibri" w:cs="Calibri"/>
          <w:bCs/>
          <w:sz w:val="22"/>
          <w:szCs w:val="22"/>
        </w:rPr>
        <w:t xml:space="preserve"> a je dostupné pouze u jednoho dodavatele;</w:t>
      </w:r>
    </w:p>
    <w:p w14:paraId="469EEA79" w14:textId="743BD9D5" w:rsidR="00BD4F88" w:rsidRDefault="000F7427" w:rsidP="00BD4F88">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
          <w:sz w:val="22"/>
          <w:szCs w:val="22"/>
        </w:rPr>
        <w:t xml:space="preserve">požadavek na certifikaci, atest nebo bezpečnostní standard </w:t>
      </w:r>
      <w:r>
        <w:rPr>
          <w:rFonts w:ascii="Calibri" w:hAnsi="Calibri" w:cs="Calibri"/>
          <w:bCs/>
          <w:sz w:val="22"/>
          <w:szCs w:val="22"/>
        </w:rPr>
        <w:t>(</w:t>
      </w:r>
      <w:r>
        <w:rPr>
          <w:rFonts w:ascii="Calibri" w:hAnsi="Calibri" w:cs="Calibri"/>
          <w:bCs/>
          <w:i/>
          <w:iCs/>
          <w:sz w:val="22"/>
          <w:szCs w:val="22"/>
        </w:rPr>
        <w:t xml:space="preserve">např. kybernetická bezpečnost, ISO, GDPR </w:t>
      </w:r>
      <w:proofErr w:type="spellStart"/>
      <w:r>
        <w:rPr>
          <w:rFonts w:ascii="Calibri" w:hAnsi="Calibri" w:cs="Calibri"/>
          <w:bCs/>
          <w:i/>
          <w:iCs/>
          <w:sz w:val="22"/>
          <w:szCs w:val="22"/>
        </w:rPr>
        <w:t>compliance</w:t>
      </w:r>
      <w:proofErr w:type="spellEnd"/>
      <w:r>
        <w:rPr>
          <w:rFonts w:ascii="Calibri" w:hAnsi="Calibri" w:cs="Calibri"/>
          <w:bCs/>
          <w:i/>
          <w:iCs/>
          <w:sz w:val="22"/>
          <w:szCs w:val="22"/>
        </w:rPr>
        <w:t>, průmyslové normy</w:t>
      </w:r>
      <w:r>
        <w:rPr>
          <w:rFonts w:ascii="Calibri" w:hAnsi="Calibri" w:cs="Calibri"/>
          <w:bCs/>
          <w:sz w:val="22"/>
          <w:szCs w:val="22"/>
        </w:rPr>
        <w:t xml:space="preserve">), které vylučují alternativní produkty </w:t>
      </w:r>
      <w:r w:rsidR="00EC4CA1">
        <w:rPr>
          <w:rFonts w:ascii="Calibri" w:hAnsi="Calibri" w:cs="Calibri"/>
          <w:bCs/>
          <w:sz w:val="22"/>
          <w:szCs w:val="22"/>
        </w:rPr>
        <w:t>bez těchto garancí;</w:t>
      </w:r>
    </w:p>
    <w:p w14:paraId="21F93E19" w14:textId="19948A9A" w:rsidR="00EC4CA1" w:rsidRDefault="00EC4CA1" w:rsidP="00EC4CA1">
      <w:pPr>
        <w:pStyle w:val="Odstavecseseznamem"/>
        <w:numPr>
          <w:ilvl w:val="0"/>
          <w:numId w:val="30"/>
        </w:numPr>
        <w:overflowPunct/>
        <w:spacing w:line="276" w:lineRule="auto"/>
        <w:jc w:val="both"/>
        <w:textAlignment w:val="auto"/>
        <w:rPr>
          <w:rFonts w:ascii="Calibri" w:hAnsi="Calibri" w:cs="Calibri"/>
          <w:bCs/>
          <w:sz w:val="22"/>
          <w:szCs w:val="22"/>
        </w:rPr>
      </w:pPr>
      <w:r>
        <w:rPr>
          <w:rFonts w:ascii="Calibri" w:hAnsi="Calibri" w:cs="Calibri"/>
          <w:b/>
          <w:sz w:val="22"/>
          <w:szCs w:val="22"/>
        </w:rPr>
        <w:t>závislost na specializované servisní a podpůrné infrastruktuře</w:t>
      </w:r>
      <w:r>
        <w:rPr>
          <w:rFonts w:ascii="Calibri" w:hAnsi="Calibri" w:cs="Calibri"/>
          <w:bCs/>
          <w:sz w:val="22"/>
          <w:szCs w:val="22"/>
        </w:rPr>
        <w:t xml:space="preserve"> dostupné pouze u jednoho výrobce či dodavatele.</w:t>
      </w:r>
    </w:p>
    <w:p w14:paraId="7295E54C" w14:textId="2D852F30" w:rsidR="00EC4CA1" w:rsidRDefault="00EC4CA1" w:rsidP="00EC4CA1">
      <w:pPr>
        <w:overflowPunct/>
        <w:spacing w:line="276" w:lineRule="auto"/>
        <w:jc w:val="both"/>
        <w:textAlignment w:val="auto"/>
        <w:rPr>
          <w:rFonts w:ascii="Calibri" w:hAnsi="Calibri" w:cs="Calibri"/>
          <w:bCs/>
          <w:sz w:val="22"/>
          <w:szCs w:val="22"/>
        </w:rPr>
      </w:pPr>
    </w:p>
    <w:p w14:paraId="6970204C" w14:textId="5AA8347F" w:rsidR="00EC4CA1" w:rsidRDefault="00EC4CA1" w:rsidP="00EC4CA1">
      <w:pPr>
        <w:overflowPunct/>
        <w:spacing w:line="276" w:lineRule="auto"/>
        <w:jc w:val="both"/>
        <w:textAlignment w:val="auto"/>
        <w:rPr>
          <w:rFonts w:ascii="Calibri" w:hAnsi="Calibri" w:cs="Calibri"/>
          <w:bCs/>
          <w:sz w:val="22"/>
          <w:szCs w:val="22"/>
        </w:rPr>
      </w:pPr>
      <w:r>
        <w:rPr>
          <w:rFonts w:ascii="Calibri" w:hAnsi="Calibri" w:cs="Calibri"/>
          <w:bCs/>
          <w:sz w:val="22"/>
          <w:szCs w:val="22"/>
        </w:rPr>
        <w:t xml:space="preserve">Jsem si vědom/a, že poskytovatel podpory má právo si vyžádat doplnění dalších nabídek i po podání žádosti o podporu. </w:t>
      </w:r>
    </w:p>
    <w:p w14:paraId="01F2CBAD" w14:textId="2C9F88B8" w:rsidR="00EC4CA1" w:rsidRDefault="00EC4CA1" w:rsidP="00EC4CA1">
      <w:pPr>
        <w:overflowPunct/>
        <w:spacing w:line="276" w:lineRule="auto"/>
        <w:jc w:val="both"/>
        <w:textAlignment w:val="auto"/>
        <w:rPr>
          <w:rFonts w:ascii="Calibri" w:hAnsi="Calibri" w:cs="Calibri"/>
          <w:bCs/>
          <w:sz w:val="22"/>
          <w:szCs w:val="22"/>
        </w:rPr>
      </w:pPr>
    </w:p>
    <w:p w14:paraId="7F4CB3DC" w14:textId="51C0605C" w:rsidR="00EC4CA1" w:rsidRPr="00EC4CA1" w:rsidRDefault="00EC4CA1" w:rsidP="00EC4CA1">
      <w:pPr>
        <w:overflowPunct/>
        <w:spacing w:line="276" w:lineRule="auto"/>
        <w:jc w:val="both"/>
        <w:textAlignment w:val="auto"/>
        <w:rPr>
          <w:rFonts w:ascii="Calibri" w:hAnsi="Calibri" w:cs="Calibri"/>
          <w:bCs/>
          <w:sz w:val="22"/>
          <w:szCs w:val="22"/>
        </w:rPr>
      </w:pPr>
      <w:r>
        <w:rPr>
          <w:rFonts w:ascii="Calibri" w:hAnsi="Calibri" w:cs="Calibri"/>
          <w:bCs/>
          <w:sz w:val="22"/>
          <w:szCs w:val="22"/>
        </w:rPr>
        <w:t>Toto prohlášení stvrzuji podpisem žádosti o podporu v ISKP21+.</w:t>
      </w:r>
    </w:p>
    <w:bookmarkEnd w:id="0"/>
    <w:sectPr w:rsidR="00EC4CA1" w:rsidRPr="00EC4CA1" w:rsidSect="00877C3A">
      <w:headerReference w:type="default" r:id="rId11"/>
      <w:footerReference w:type="default" r:id="rId12"/>
      <w:headerReference w:type="first" r:id="rId13"/>
      <w:footerReference w:type="first" r:id="rId14"/>
      <w:pgSz w:w="11906" w:h="16838"/>
      <w:pgMar w:top="1134" w:right="1134" w:bottom="1702"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EC1838" w14:textId="77777777" w:rsidR="00EB7B2A" w:rsidRDefault="00EB7B2A" w:rsidP="00677FE0">
      <w:r>
        <w:separator/>
      </w:r>
    </w:p>
  </w:endnote>
  <w:endnote w:type="continuationSeparator" w:id="0">
    <w:p w14:paraId="1E4438AE" w14:textId="77777777" w:rsidR="00EB7B2A" w:rsidRDefault="00EB7B2A" w:rsidP="00677F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59106" w14:textId="77777777" w:rsidR="00EB7B2A" w:rsidRPr="00AF2538" w:rsidRDefault="00EB7B2A" w:rsidP="00D5418B">
    <w:pPr>
      <w:pStyle w:val="Zpat"/>
      <w:tabs>
        <w:tab w:val="clear" w:pos="4536"/>
        <w:tab w:val="clear" w:pos="9072"/>
        <w:tab w:val="left" w:pos="2445"/>
        <w:tab w:val="left" w:pos="7088"/>
      </w:tabs>
      <w:jc w:val="right"/>
      <w:rPr>
        <w:rFonts w:asciiTheme="minorHAnsi" w:hAnsiTheme="minorHAnsi" w:cstheme="minorHAnsi"/>
      </w:rPr>
    </w:pPr>
    <w:r w:rsidRPr="00AF2538">
      <w:rPr>
        <w:rFonts w:asciiTheme="minorHAnsi" w:hAnsiTheme="minorHAnsi" w:cstheme="minorHAnsi"/>
        <w:noProof/>
      </w:rPr>
      <w:drawing>
        <wp:anchor distT="0" distB="0" distL="114300" distR="114300" simplePos="0" relativeHeight="251661312" behindDoc="0" locked="0" layoutInCell="1" allowOverlap="1" wp14:anchorId="46846B19" wp14:editId="610D6D81">
          <wp:simplePos x="0" y="0"/>
          <wp:positionH relativeFrom="margin">
            <wp:align>left</wp:align>
          </wp:positionH>
          <wp:positionV relativeFrom="paragraph">
            <wp:posOffset>-283845</wp:posOffset>
          </wp:positionV>
          <wp:extent cx="2948400" cy="424800"/>
          <wp:effectExtent l="0" t="0" r="4445" b="0"/>
          <wp:wrapThrough wrapText="bothSides">
            <wp:wrapPolygon edited="0">
              <wp:start x="0" y="0"/>
              <wp:lineTo x="0" y="20371"/>
              <wp:lineTo x="21493" y="20371"/>
              <wp:lineTo x="21493" y="0"/>
              <wp:lineTo x="0" y="0"/>
            </wp:wrapPolygon>
          </wp:wrapThrough>
          <wp:docPr id="25" name="Obrázek 25"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4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F2538">
      <w:rPr>
        <w:rStyle w:val="slostrnky"/>
        <w:rFonts w:asciiTheme="minorHAnsi" w:hAnsiTheme="minorHAnsi" w:cstheme="minorHAnsi"/>
      </w:rPr>
      <w:fldChar w:fldCharType="begin"/>
    </w:r>
    <w:r w:rsidRPr="00AF2538">
      <w:rPr>
        <w:rStyle w:val="slostrnky"/>
        <w:rFonts w:asciiTheme="minorHAnsi" w:hAnsiTheme="minorHAnsi" w:cstheme="minorHAnsi"/>
      </w:rPr>
      <w:instrText xml:space="preserve"> PAGE </w:instrText>
    </w:r>
    <w:r w:rsidRPr="00AF2538">
      <w:rPr>
        <w:rStyle w:val="slostrnky"/>
        <w:rFonts w:asciiTheme="minorHAnsi" w:hAnsiTheme="minorHAnsi" w:cstheme="minorHAnsi"/>
      </w:rPr>
      <w:fldChar w:fldCharType="separate"/>
    </w:r>
    <w:r w:rsidRPr="00AF2538">
      <w:rPr>
        <w:rStyle w:val="slostrnky"/>
        <w:rFonts w:asciiTheme="minorHAnsi" w:hAnsiTheme="minorHAnsi" w:cstheme="minorHAnsi"/>
      </w:rPr>
      <w:t>1</w:t>
    </w:r>
    <w:r w:rsidRPr="00AF2538">
      <w:rPr>
        <w:rStyle w:val="slostrnky"/>
        <w:rFonts w:asciiTheme="minorHAnsi" w:hAnsiTheme="minorHAnsi" w:cstheme="minorHAnsi"/>
      </w:rPr>
      <w:fldChar w:fldCharType="end"/>
    </w:r>
    <w:r w:rsidRPr="00AF2538">
      <w:rPr>
        <w:rStyle w:val="slostrnky"/>
        <w:rFonts w:asciiTheme="minorHAnsi" w:hAnsiTheme="minorHAnsi" w:cstheme="minorHAnsi"/>
      </w:rPr>
      <w:t>/</w:t>
    </w:r>
    <w:r w:rsidRPr="00AF2538">
      <w:rPr>
        <w:rStyle w:val="slostrnky"/>
        <w:rFonts w:asciiTheme="minorHAnsi" w:hAnsiTheme="minorHAnsi" w:cstheme="minorHAnsi"/>
      </w:rPr>
      <w:fldChar w:fldCharType="begin"/>
    </w:r>
    <w:r w:rsidRPr="00AF2538">
      <w:rPr>
        <w:rStyle w:val="slostrnky"/>
        <w:rFonts w:asciiTheme="minorHAnsi" w:hAnsiTheme="minorHAnsi" w:cstheme="minorHAnsi"/>
      </w:rPr>
      <w:instrText xml:space="preserve"> NUMPAGES </w:instrText>
    </w:r>
    <w:r w:rsidRPr="00AF2538">
      <w:rPr>
        <w:rStyle w:val="slostrnky"/>
        <w:rFonts w:asciiTheme="minorHAnsi" w:hAnsiTheme="minorHAnsi" w:cstheme="minorHAnsi"/>
      </w:rPr>
      <w:fldChar w:fldCharType="separate"/>
    </w:r>
    <w:r w:rsidRPr="00AF2538">
      <w:rPr>
        <w:rStyle w:val="slostrnky"/>
        <w:rFonts w:asciiTheme="minorHAnsi" w:hAnsiTheme="minorHAnsi" w:cstheme="minorHAnsi"/>
      </w:rPr>
      <w:t>6</w:t>
    </w:r>
    <w:r w:rsidRPr="00AF2538">
      <w:rPr>
        <w:rStyle w:val="slostrnky"/>
        <w:rFonts w:asciiTheme="minorHAnsi" w:hAnsiTheme="minorHAnsi" w:cstheme="minorHAnsi"/>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A1D9A4" w14:textId="77777777" w:rsidR="00EB7B2A" w:rsidRDefault="00EB7B2A">
    <w:pPr>
      <w:pStyle w:val="Zpat"/>
    </w:pPr>
    <w:r>
      <w:rPr>
        <w:noProof/>
      </w:rPr>
      <w:drawing>
        <wp:anchor distT="0" distB="0" distL="114300" distR="114300" simplePos="0" relativeHeight="251665408" behindDoc="0" locked="0" layoutInCell="1" allowOverlap="1" wp14:anchorId="5E356706" wp14:editId="41BE3A14">
          <wp:simplePos x="0" y="0"/>
          <wp:positionH relativeFrom="margin">
            <wp:align>left</wp:align>
          </wp:positionH>
          <wp:positionV relativeFrom="paragraph">
            <wp:posOffset>-276225</wp:posOffset>
          </wp:positionV>
          <wp:extent cx="2948400" cy="424800"/>
          <wp:effectExtent l="0" t="0" r="4445" b="0"/>
          <wp:wrapThrough wrapText="bothSides">
            <wp:wrapPolygon edited="0">
              <wp:start x="0" y="0"/>
              <wp:lineTo x="0" y="20371"/>
              <wp:lineTo x="21493" y="20371"/>
              <wp:lineTo x="21493" y="0"/>
              <wp:lineTo x="0" y="0"/>
            </wp:wrapPolygon>
          </wp:wrapThrough>
          <wp:docPr id="27" name="Obrázek 27" descr="Obsah obrázku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Obrázek 7" descr="Obsah obrázku text&#10;&#10;Popis byl vytvořen automaticky"/>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48400" cy="42480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574D5" w14:textId="77777777" w:rsidR="00EB7B2A" w:rsidRDefault="00EB7B2A" w:rsidP="00677FE0">
      <w:r>
        <w:separator/>
      </w:r>
    </w:p>
  </w:footnote>
  <w:footnote w:type="continuationSeparator" w:id="0">
    <w:p w14:paraId="22057A93" w14:textId="77777777" w:rsidR="00EB7B2A" w:rsidRDefault="00EB7B2A" w:rsidP="00677FE0">
      <w:r>
        <w:continuationSeparator/>
      </w:r>
    </w:p>
  </w:footnote>
  <w:footnote w:id="1">
    <w:p w14:paraId="16322D68" w14:textId="4D66BCAD" w:rsidR="002E7AB0" w:rsidRPr="000932B0" w:rsidRDefault="002E7AB0" w:rsidP="002E7AB0">
      <w:pPr>
        <w:pStyle w:val="Textpoznpodarou"/>
        <w:rPr>
          <w:rFonts w:ascii="Calibri" w:hAnsi="Calibri" w:cs="Calibri"/>
          <w:bCs/>
          <w:sz w:val="18"/>
          <w:szCs w:val="18"/>
        </w:rPr>
      </w:pPr>
      <w:r w:rsidRPr="000932B0">
        <w:rPr>
          <w:rFonts w:ascii="Calibri" w:hAnsi="Calibri" w:cs="Calibri"/>
          <w:bCs/>
          <w:sz w:val="18"/>
          <w:szCs w:val="18"/>
        </w:rPr>
        <w:footnoteRef/>
      </w:r>
      <w:r w:rsidRPr="000932B0">
        <w:rPr>
          <w:rFonts w:ascii="Calibri" w:hAnsi="Calibri" w:cs="Calibri"/>
          <w:bCs/>
          <w:sz w:val="18"/>
          <w:szCs w:val="18"/>
        </w:rPr>
        <w:t xml:space="preserve"> Dle nejnižší cenové nabídky. V případě cenové nabídky v cizí měně je nutné ji přepočíst průměrným měsíčním kurzem ČNB </w:t>
      </w:r>
      <w:r w:rsidR="00990802">
        <w:rPr>
          <w:rFonts w:ascii="Calibri" w:hAnsi="Calibri" w:cs="Calibri"/>
          <w:bCs/>
          <w:sz w:val="18"/>
          <w:szCs w:val="18"/>
        </w:rPr>
        <w:t>v</w:t>
      </w:r>
      <w:r w:rsidRPr="000932B0">
        <w:rPr>
          <w:rFonts w:ascii="Calibri" w:hAnsi="Calibri" w:cs="Calibri"/>
          <w:bCs/>
          <w:sz w:val="18"/>
          <w:szCs w:val="18"/>
        </w:rPr>
        <w:t xml:space="preserve"> měsíci předcházejícímu datu vyhlášení výzvy</w:t>
      </w:r>
      <w:r>
        <w:rPr>
          <w:rFonts w:ascii="Calibri" w:hAnsi="Calibri" w:cs="Calibri"/>
          <w:bCs/>
          <w:sz w:val="18"/>
          <w:szCs w:val="18"/>
        </w:rPr>
        <w:t xml:space="preserve"> (</w:t>
      </w:r>
      <w:r w:rsidR="0052176C">
        <w:rPr>
          <w:rFonts w:ascii="Calibri" w:hAnsi="Calibri" w:cs="Calibri"/>
          <w:bCs/>
          <w:sz w:val="18"/>
          <w:szCs w:val="18"/>
        </w:rPr>
        <w:t>srpen</w:t>
      </w:r>
      <w:r>
        <w:rPr>
          <w:rFonts w:ascii="Calibri" w:hAnsi="Calibri" w:cs="Calibri"/>
          <w:bCs/>
          <w:sz w:val="18"/>
          <w:szCs w:val="18"/>
        </w:rPr>
        <w:t xml:space="preserve"> 202</w:t>
      </w:r>
      <w:r w:rsidR="0052176C">
        <w:rPr>
          <w:rFonts w:ascii="Calibri" w:hAnsi="Calibri" w:cs="Calibri"/>
          <w:bCs/>
          <w:sz w:val="18"/>
          <w:szCs w:val="18"/>
        </w:rPr>
        <w:t>5</w:t>
      </w:r>
      <w:r>
        <w:rPr>
          <w:rFonts w:ascii="Calibri" w:hAnsi="Calibri" w:cs="Calibri"/>
          <w:bCs/>
          <w:sz w:val="18"/>
          <w:szCs w:val="18"/>
        </w:rPr>
        <w:t>)</w:t>
      </w:r>
      <w:r w:rsidRPr="000932B0">
        <w:rPr>
          <w:rFonts w:ascii="Calibri" w:hAnsi="Calibri" w:cs="Calibri"/>
          <w:bCs/>
          <w:sz w:val="18"/>
          <w:szCs w:val="18"/>
        </w:rPr>
        <w:t>.</w:t>
      </w:r>
    </w:p>
  </w:footnote>
  <w:footnote w:id="2">
    <w:p w14:paraId="24601026" w14:textId="77777777" w:rsidR="002E7AB0" w:rsidRPr="000932B0" w:rsidRDefault="002E7AB0" w:rsidP="002E7AB0">
      <w:pPr>
        <w:pStyle w:val="Textpoznpodarou"/>
        <w:rPr>
          <w:rFonts w:ascii="Calibri" w:hAnsi="Calibri" w:cs="Calibri"/>
          <w:bCs/>
          <w:sz w:val="22"/>
          <w:szCs w:val="22"/>
        </w:rPr>
      </w:pPr>
      <w:r w:rsidRPr="000932B0">
        <w:rPr>
          <w:rFonts w:ascii="Calibri" w:hAnsi="Calibri" w:cs="Calibri"/>
          <w:bCs/>
          <w:sz w:val="18"/>
          <w:szCs w:val="18"/>
        </w:rPr>
        <w:footnoteRef/>
      </w:r>
      <w:r w:rsidRPr="000932B0">
        <w:rPr>
          <w:rFonts w:ascii="Calibri" w:hAnsi="Calibri" w:cs="Calibri"/>
          <w:bCs/>
          <w:sz w:val="18"/>
          <w:szCs w:val="18"/>
        </w:rPr>
        <w:t xml:space="preserve"> Indikátor 24301 Počet instalovaných technologií – Počet nově instalovaných technologií (stroje a zařízení) v rámci projektu. Shodně bude postupováno při implementaci služby: 1 služba = 1 zařízení.</w:t>
      </w:r>
    </w:p>
  </w:footnote>
  <w:footnote w:id="3">
    <w:p w14:paraId="77BDD125" w14:textId="77777777" w:rsidR="00AB565B" w:rsidRPr="000274A2" w:rsidRDefault="00AB565B" w:rsidP="00AB565B">
      <w:pPr>
        <w:spacing w:line="276" w:lineRule="auto"/>
        <w:jc w:val="both"/>
        <w:rPr>
          <w:rFonts w:cstheme="minorHAnsi"/>
          <w:b/>
          <w:bCs/>
        </w:rPr>
      </w:pPr>
      <w:r>
        <w:rPr>
          <w:rStyle w:val="Znakapoznpodarou"/>
        </w:rPr>
        <w:footnoteRef/>
      </w:r>
      <w:r w:rsidRPr="005D29B5">
        <w:t xml:space="preserve"> </w:t>
      </w:r>
      <w:hyperlink r:id="rId1" w:history="1">
        <w:r w:rsidRPr="00C33724">
          <w:rPr>
            <w:rStyle w:val="Hypertextovodkaz"/>
            <w:rFonts w:cstheme="minorHAnsi"/>
          </w:rPr>
          <w:t>https://dppcr.cz/html_pub/index.html?d_mapy.htm</w:t>
        </w:r>
      </w:hyperlink>
      <w:r>
        <w:rPr>
          <w:rFonts w:cstheme="minorHAnsi"/>
        </w:rPr>
        <w:t xml:space="preserve"> </w:t>
      </w:r>
    </w:p>
  </w:footnote>
  <w:footnote w:id="4">
    <w:p w14:paraId="480D7CD7" w14:textId="77777777" w:rsidR="00AB565B" w:rsidRDefault="00AB565B" w:rsidP="00AB565B">
      <w:pPr>
        <w:pStyle w:val="Textpoznpodarou"/>
      </w:pPr>
      <w:r>
        <w:rPr>
          <w:rStyle w:val="Znakapoznpodarou"/>
        </w:rPr>
        <w:footnoteRef/>
      </w:r>
      <w:r>
        <w:t xml:space="preserve"> </w:t>
      </w:r>
      <w:hyperlink r:id="rId2" w:history="1">
        <w:r w:rsidRPr="00C33724">
          <w:rPr>
            <w:rStyle w:val="Hypertextovodkaz"/>
          </w:rPr>
          <w:t>https://www.sekm.cz/portal</w:t>
        </w:r>
      </w:hyperlink>
      <w:r>
        <w:t xml:space="preserve"> </w:t>
      </w:r>
    </w:p>
  </w:footnote>
  <w:footnote w:id="5">
    <w:p w14:paraId="487B1C72" w14:textId="77777777" w:rsidR="00AB565B" w:rsidRPr="002B3E51" w:rsidRDefault="00AB565B" w:rsidP="00AB565B">
      <w:pPr>
        <w:pStyle w:val="Textpoznpodarou"/>
        <w:jc w:val="both"/>
      </w:pPr>
      <w:r>
        <w:rPr>
          <w:rStyle w:val="Znakapoznpodarou"/>
        </w:rPr>
        <w:footnoteRef/>
      </w:r>
      <w:r>
        <w:t xml:space="preserve"> Lokality zařazené v SEKM v kategoriích P1, P2, N1, N2 nepředstavují významné riziko kontaminace.</w:t>
      </w:r>
      <w:r w:rsidRPr="00E25CA3">
        <w:rPr>
          <w:sz w:val="18"/>
          <w:szCs w:val="18"/>
        </w:rPr>
        <w:t xml:space="preserve"> </w:t>
      </w:r>
      <w:r w:rsidRPr="005D29B5">
        <w:t>V případě, že žadatel zjistí evidenci kontaminované lokality, je n</w:t>
      </w:r>
      <w:r w:rsidRPr="005D29B5">
        <w:rPr>
          <w:rFonts w:cs="Arial"/>
        </w:rPr>
        <w:t>utno řešit s Ministerstvem životního prostředí, Odborem environmentálních rizik a ekologických škod, oddělením sanací. V případě, že v době podání žádosti o podporu bude tato kontaminace již vyřešena, žadatel předloží potvrzení MŽP k této skutečnosti.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5C5C4" w14:textId="77777777" w:rsidR="00EB7B2A" w:rsidRDefault="00EB7B2A">
    <w:pPr>
      <w:pStyle w:val="Zhlav"/>
    </w:pPr>
    <w:r>
      <w:rPr>
        <w:noProof/>
      </w:rPr>
      <w:drawing>
        <wp:anchor distT="0" distB="0" distL="114300" distR="114300" simplePos="0" relativeHeight="251659264" behindDoc="0" locked="0" layoutInCell="1" allowOverlap="1" wp14:anchorId="4AFF6C54" wp14:editId="43EBC229">
          <wp:simplePos x="657225" y="438150"/>
          <wp:positionH relativeFrom="column">
            <wp:align>left</wp:align>
          </wp:positionH>
          <wp:positionV relativeFrom="paragraph">
            <wp:posOffset>0</wp:posOffset>
          </wp:positionV>
          <wp:extent cx="1944000" cy="432000"/>
          <wp:effectExtent l="0" t="0" r="0" b="6350"/>
          <wp:wrapTopAndBottom/>
          <wp:docPr id="24" name="Obrázek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6EC6" w14:textId="77777777" w:rsidR="00EB7B2A" w:rsidRDefault="00EB7B2A">
    <w:pPr>
      <w:pStyle w:val="Zhlav"/>
    </w:pPr>
    <w:r>
      <w:rPr>
        <w:noProof/>
      </w:rPr>
      <w:drawing>
        <wp:anchor distT="0" distB="0" distL="114300" distR="114300" simplePos="0" relativeHeight="251663360" behindDoc="0" locked="0" layoutInCell="1" allowOverlap="1" wp14:anchorId="5B2EDC62" wp14:editId="2FC9725F">
          <wp:simplePos x="0" y="0"/>
          <wp:positionH relativeFrom="column">
            <wp:posOffset>0</wp:posOffset>
          </wp:positionH>
          <wp:positionV relativeFrom="paragraph">
            <wp:posOffset>170815</wp:posOffset>
          </wp:positionV>
          <wp:extent cx="1944000" cy="432000"/>
          <wp:effectExtent l="0" t="0" r="0" b="6350"/>
          <wp:wrapTopAndBottom/>
          <wp:docPr id="26" name="Obrázek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44000" cy="4320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D1B93"/>
    <w:multiLevelType w:val="multilevel"/>
    <w:tmpl w:val="E8A48D7C"/>
    <w:styleLink w:val="VariantaA-sla"/>
    <w:lvl w:ilvl="0">
      <w:start w:val="1"/>
      <w:numFmt w:val="decimal"/>
      <w:pStyle w:val="slovanseznam"/>
      <w:lvlText w:val="%1."/>
      <w:lvlJc w:val="left"/>
      <w:pPr>
        <w:ind w:left="357" w:hanging="357"/>
      </w:pPr>
      <w:rPr>
        <w:rFonts w:hint="default"/>
      </w:rPr>
    </w:lvl>
    <w:lvl w:ilvl="1">
      <w:start w:val="1"/>
      <w:numFmt w:val="decimal"/>
      <w:pStyle w:val="slovanseznam2"/>
      <w:lvlText w:val="%1.%2."/>
      <w:lvlJc w:val="left"/>
      <w:pPr>
        <w:ind w:left="851" w:hanging="494"/>
      </w:pPr>
      <w:rPr>
        <w:rFonts w:hint="default"/>
      </w:rPr>
    </w:lvl>
    <w:lvl w:ilvl="2">
      <w:start w:val="1"/>
      <w:numFmt w:val="decimal"/>
      <w:pStyle w:val="slovanseznam3"/>
      <w:lvlText w:val="%1.%2.%3."/>
      <w:lvlJc w:val="left"/>
      <w:pPr>
        <w:ind w:left="1474" w:hanging="623"/>
      </w:pPr>
      <w:rPr>
        <w:rFonts w:hint="default"/>
      </w:rPr>
    </w:lvl>
    <w:lvl w:ilvl="3">
      <w:start w:val="1"/>
      <w:numFmt w:val="decimal"/>
      <w:pStyle w:val="slovanseznam4"/>
      <w:lvlText w:val="%1.%2.%3.%4."/>
      <w:lvlJc w:val="left"/>
      <w:pPr>
        <w:tabs>
          <w:tab w:val="num" w:pos="1474"/>
        </w:tabs>
        <w:ind w:left="2268" w:hanging="794"/>
      </w:pPr>
      <w:rPr>
        <w:rFonts w:hint="default"/>
      </w:rPr>
    </w:lvl>
    <w:lvl w:ilvl="4">
      <w:start w:val="1"/>
      <w:numFmt w:val="decimal"/>
      <w:pStyle w:val="slovanseznam5"/>
      <w:lvlText w:val="%1.%2.%3.%4.%5."/>
      <w:lvlJc w:val="left"/>
      <w:pPr>
        <w:ind w:left="3232" w:hanging="964"/>
      </w:pPr>
      <w:rPr>
        <w:rFonts w:hint="default"/>
      </w:rPr>
    </w:lvl>
    <w:lvl w:ilvl="5">
      <w:start w:val="1"/>
      <w:numFmt w:val="decimal"/>
      <w:lvlText w:val="%1.%2.%3.%4.%5.%6."/>
      <w:lvlJc w:val="left"/>
      <w:pPr>
        <w:ind w:left="4366" w:hanging="1134"/>
      </w:pPr>
      <w:rPr>
        <w:rFonts w:hint="default"/>
      </w:rPr>
    </w:lvl>
    <w:lvl w:ilvl="6">
      <w:start w:val="1"/>
      <w:numFmt w:val="decimal"/>
      <w:lvlText w:val="%1.%2.%3.%4.%5.%6.%7."/>
      <w:lvlJc w:val="left"/>
      <w:pPr>
        <w:tabs>
          <w:tab w:val="num" w:pos="3232"/>
        </w:tabs>
        <w:ind w:left="4536" w:hanging="1304"/>
      </w:pPr>
      <w:rPr>
        <w:rFonts w:hint="default"/>
      </w:rPr>
    </w:lvl>
    <w:lvl w:ilvl="7">
      <w:start w:val="1"/>
      <w:numFmt w:val="decimal"/>
      <w:lvlText w:val="%1.%2.%3.%4.%5.%6.%7.%8."/>
      <w:lvlJc w:val="left"/>
      <w:pPr>
        <w:tabs>
          <w:tab w:val="num" w:pos="3232"/>
        </w:tabs>
        <w:ind w:left="4706" w:hanging="1474"/>
      </w:pPr>
      <w:rPr>
        <w:rFonts w:hint="default"/>
      </w:rPr>
    </w:lvl>
    <w:lvl w:ilvl="8">
      <w:start w:val="1"/>
      <w:numFmt w:val="decimal"/>
      <w:lvlText w:val="%1.%2.%3.%4.%5.%6.%7.%8.%9."/>
      <w:lvlJc w:val="left"/>
      <w:pPr>
        <w:ind w:left="4876" w:hanging="1644"/>
      </w:pPr>
      <w:rPr>
        <w:rFonts w:hint="default"/>
      </w:rPr>
    </w:lvl>
  </w:abstractNum>
  <w:abstractNum w:abstractNumId="1" w15:restartNumberingAfterBreak="0">
    <w:nsid w:val="094B26B6"/>
    <w:multiLevelType w:val="hybridMultilevel"/>
    <w:tmpl w:val="79FE7BF6"/>
    <w:lvl w:ilvl="0" w:tplc="04050011">
      <w:start w:val="1"/>
      <w:numFmt w:val="decimal"/>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2184832"/>
    <w:multiLevelType w:val="hybridMultilevel"/>
    <w:tmpl w:val="BAFA9E08"/>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 w15:restartNumberingAfterBreak="0">
    <w:nsid w:val="130316F8"/>
    <w:multiLevelType w:val="multilevel"/>
    <w:tmpl w:val="3320A8B2"/>
    <w:numStyleLink w:val="VariantaB-odrky"/>
  </w:abstractNum>
  <w:abstractNum w:abstractNumId="4" w15:restartNumberingAfterBreak="0">
    <w:nsid w:val="14FC316A"/>
    <w:multiLevelType w:val="hybridMultilevel"/>
    <w:tmpl w:val="7E60C6B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615572B"/>
    <w:multiLevelType w:val="multilevel"/>
    <w:tmpl w:val="3320A8B2"/>
    <w:styleLink w:val="VariantaB-odrky"/>
    <w:lvl w:ilvl="0">
      <w:start w:val="1"/>
      <w:numFmt w:val="bullet"/>
      <w:pStyle w:val="SeznamsodrkamiB"/>
      <w:lvlText w:val="—"/>
      <w:lvlJc w:val="left"/>
      <w:pPr>
        <w:ind w:left="357" w:hanging="357"/>
      </w:pPr>
      <w:rPr>
        <w:rFonts w:ascii="Calibri" w:hAnsi="Calibri" w:hint="default"/>
        <w:sz w:val="16"/>
      </w:rPr>
    </w:lvl>
    <w:lvl w:ilvl="1">
      <w:start w:val="1"/>
      <w:numFmt w:val="bullet"/>
      <w:pStyle w:val="SeznamsodrkamiB2"/>
      <w:lvlText w:val=""/>
      <w:lvlJc w:val="left"/>
      <w:pPr>
        <w:ind w:left="714" w:hanging="357"/>
      </w:pPr>
      <w:rPr>
        <w:rFonts w:ascii="Wingdings" w:hAnsi="Wingdings" w:hint="default"/>
        <w:sz w:val="14"/>
      </w:rPr>
    </w:lvl>
    <w:lvl w:ilvl="2">
      <w:start w:val="1"/>
      <w:numFmt w:val="bullet"/>
      <w:pStyle w:val="SeznamsodrkamiB3"/>
      <w:lvlText w:val=""/>
      <w:lvlJc w:val="left"/>
      <w:pPr>
        <w:ind w:left="1071" w:hanging="357"/>
      </w:pPr>
      <w:rPr>
        <w:rFonts w:ascii="Wingdings 2" w:hAnsi="Wingdings 2" w:hint="default"/>
      </w:rPr>
    </w:lvl>
    <w:lvl w:ilvl="3">
      <w:start w:val="1"/>
      <w:numFmt w:val="bullet"/>
      <w:pStyle w:val="SeznamsodrkamiB4"/>
      <w:lvlText w:val=""/>
      <w:lvlJc w:val="left"/>
      <w:pPr>
        <w:ind w:left="1428" w:hanging="357"/>
      </w:pPr>
      <w:rPr>
        <w:rFonts w:ascii="Wingdings 2" w:hAnsi="Wingdings 2" w:hint="default"/>
      </w:rPr>
    </w:lvl>
    <w:lvl w:ilvl="4">
      <w:start w:val="1"/>
      <w:numFmt w:val="bullet"/>
      <w:pStyle w:val="SeznamsodrkamiB5"/>
      <w:lvlText w:val=""/>
      <w:lvlJc w:val="left"/>
      <w:pPr>
        <w:ind w:left="1785" w:hanging="357"/>
      </w:pPr>
      <w:rPr>
        <w:rFonts w:ascii="Wingdings 2" w:hAnsi="Wingdings 2" w:hint="default"/>
      </w:rPr>
    </w:lvl>
    <w:lvl w:ilvl="5">
      <w:start w:val="1"/>
      <w:numFmt w:val="bullet"/>
      <w:lvlText w:val=""/>
      <w:lvlJc w:val="left"/>
      <w:pPr>
        <w:ind w:left="2142" w:hanging="357"/>
      </w:pPr>
      <w:rPr>
        <w:rFonts w:ascii="Wingdings 2" w:hAnsi="Wingdings 2" w:cs="Times New Roman" w:hint="default"/>
      </w:rPr>
    </w:lvl>
    <w:lvl w:ilvl="6">
      <w:start w:val="1"/>
      <w:numFmt w:val="bullet"/>
      <w:lvlText w:val=""/>
      <w:lvlJc w:val="left"/>
      <w:pPr>
        <w:ind w:left="2499" w:hanging="357"/>
      </w:pPr>
      <w:rPr>
        <w:rFonts w:ascii="Wingdings 2" w:hAnsi="Wingdings 2" w:cs="Times New Roman" w:hint="default"/>
      </w:rPr>
    </w:lvl>
    <w:lvl w:ilvl="7">
      <w:start w:val="1"/>
      <w:numFmt w:val="bullet"/>
      <w:lvlText w:val=""/>
      <w:lvlJc w:val="left"/>
      <w:pPr>
        <w:ind w:left="2856" w:hanging="357"/>
      </w:pPr>
      <w:rPr>
        <w:rFonts w:ascii="Wingdings 2" w:hAnsi="Wingdings 2" w:cs="Times New Roman" w:hint="default"/>
      </w:rPr>
    </w:lvl>
    <w:lvl w:ilvl="8">
      <w:start w:val="1"/>
      <w:numFmt w:val="bullet"/>
      <w:lvlText w:val=""/>
      <w:lvlJc w:val="left"/>
      <w:pPr>
        <w:ind w:left="3213" w:hanging="357"/>
      </w:pPr>
      <w:rPr>
        <w:rFonts w:ascii="Wingdings 2" w:hAnsi="Wingdings 2" w:cs="Times New Roman" w:hint="default"/>
      </w:rPr>
    </w:lvl>
  </w:abstractNum>
  <w:abstractNum w:abstractNumId="6" w15:restartNumberingAfterBreak="0">
    <w:nsid w:val="191872DA"/>
    <w:multiLevelType w:val="multilevel"/>
    <w:tmpl w:val="E8A48D7C"/>
    <w:numStyleLink w:val="VariantaA-sla"/>
  </w:abstractNum>
  <w:abstractNum w:abstractNumId="7" w15:restartNumberingAfterBreak="0">
    <w:nsid w:val="27F52BD6"/>
    <w:multiLevelType w:val="hybridMultilevel"/>
    <w:tmpl w:val="76FC3A78"/>
    <w:lvl w:ilvl="0" w:tplc="C84CC716">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89A5EA2"/>
    <w:multiLevelType w:val="multilevel"/>
    <w:tmpl w:val="E8BAE50A"/>
    <w:numStyleLink w:val="VariantaA-odrky"/>
  </w:abstractNum>
  <w:abstractNum w:abstractNumId="9" w15:restartNumberingAfterBreak="0">
    <w:nsid w:val="2A437499"/>
    <w:multiLevelType w:val="multilevel"/>
    <w:tmpl w:val="6B60DAD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i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2CD77BC6"/>
    <w:multiLevelType w:val="hybridMultilevel"/>
    <w:tmpl w:val="2F44A0CA"/>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EC328BB"/>
    <w:multiLevelType w:val="hybridMultilevel"/>
    <w:tmpl w:val="B2D07BE2"/>
    <w:lvl w:ilvl="0" w:tplc="FC76E2AE">
      <w:start w:val="3"/>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305A2D39"/>
    <w:multiLevelType w:val="hybridMultilevel"/>
    <w:tmpl w:val="64B037A4"/>
    <w:lvl w:ilvl="0" w:tplc="199CBF4C">
      <w:start w:val="1"/>
      <w:numFmt w:val="decimal"/>
      <w:lvlText w:val="%1"/>
      <w:lvlJc w:val="left"/>
      <w:pPr>
        <w:ind w:left="1065" w:hanging="705"/>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3A673804"/>
    <w:multiLevelType w:val="hybridMultilevel"/>
    <w:tmpl w:val="CFD2392E"/>
    <w:lvl w:ilvl="0" w:tplc="A11C4A9C">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41DF55D6"/>
    <w:multiLevelType w:val="multilevel"/>
    <w:tmpl w:val="D9A89B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sz w:val="22"/>
        <w:szCs w:val="24"/>
      </w:rPr>
    </w:lvl>
    <w:lvl w:ilvl="2">
      <w:start w:val="1"/>
      <w:numFmt w:val="decimal"/>
      <w:lvlText w:val="%1.%2.%3"/>
      <w:lvlJc w:val="left"/>
      <w:pPr>
        <w:tabs>
          <w:tab w:val="num" w:pos="720"/>
        </w:tabs>
        <w:ind w:left="720" w:hanging="720"/>
      </w:pPr>
      <w:rPr>
        <w:rFonts w:hint="default"/>
        <w:b w:val="0"/>
        <w:i w:val="0"/>
        <w:sz w:val="22"/>
        <w:szCs w:val="24"/>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4234004C"/>
    <w:multiLevelType w:val="hybridMultilevel"/>
    <w:tmpl w:val="FDCE58AA"/>
    <w:lvl w:ilvl="0" w:tplc="0405000B">
      <w:start w:val="1"/>
      <w:numFmt w:val="bullet"/>
      <w:lvlText w:val=""/>
      <w:lvlJc w:val="left"/>
      <w:pPr>
        <w:ind w:left="720" w:hanging="360"/>
      </w:pPr>
      <w:rPr>
        <w:rFonts w:ascii="Wingdings" w:hAnsi="Wingdings" w:hint="default"/>
      </w:rPr>
    </w:lvl>
    <w:lvl w:ilvl="1" w:tplc="04050001">
      <w:start w:val="1"/>
      <w:numFmt w:val="bullet"/>
      <w:lvlText w:val=""/>
      <w:lvlJc w:val="left"/>
      <w:pPr>
        <w:ind w:left="1440" w:hanging="360"/>
      </w:pPr>
      <w:rPr>
        <w:rFonts w:ascii="Symbol" w:hAnsi="Symbol"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4867C1B"/>
    <w:multiLevelType w:val="multilevel"/>
    <w:tmpl w:val="BF1873EA"/>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5F5110E"/>
    <w:multiLevelType w:val="hybridMultilevel"/>
    <w:tmpl w:val="DCB80730"/>
    <w:lvl w:ilvl="0" w:tplc="04050017">
      <w:start w:val="1"/>
      <w:numFmt w:val="lowerLetter"/>
      <w:lvlText w:val="%1)"/>
      <w:lvlJc w:val="left"/>
      <w:pPr>
        <w:ind w:left="360" w:hanging="360"/>
      </w:pPr>
      <w:rPr>
        <w:rFonts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18" w15:restartNumberingAfterBreak="0">
    <w:nsid w:val="499E6D17"/>
    <w:multiLevelType w:val="multilevel"/>
    <w:tmpl w:val="9D983BE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737" w:hanging="737"/>
      </w:pPr>
      <w:rPr>
        <w:rFonts w:hint="default"/>
        <w:b w:val="0"/>
        <w:bCs w:val="0"/>
        <w:i w:val="0"/>
      </w:rPr>
    </w:lvl>
    <w:lvl w:ilvl="2">
      <w:start w:val="1"/>
      <w:numFmt w:val="decimal"/>
      <w:lvlText w:val="%1.%2.%3"/>
      <w:lvlJc w:val="left"/>
      <w:pPr>
        <w:tabs>
          <w:tab w:val="num" w:pos="1571"/>
        </w:tabs>
        <w:ind w:left="1571"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F89775E"/>
    <w:multiLevelType w:val="multilevel"/>
    <w:tmpl w:val="0D8ABE32"/>
    <w:styleLink w:val="VariantaB-sla"/>
    <w:lvl w:ilvl="0">
      <w:start w:val="1"/>
      <w:numFmt w:val="decimal"/>
      <w:pStyle w:val="slovanseznamB"/>
      <w:lvlText w:val="%1)"/>
      <w:lvlJc w:val="left"/>
      <w:pPr>
        <w:ind w:left="360" w:hanging="360"/>
      </w:pPr>
      <w:rPr>
        <w:rFonts w:hint="default"/>
      </w:rPr>
    </w:lvl>
    <w:lvl w:ilvl="1">
      <w:start w:val="1"/>
      <w:numFmt w:val="lowerLetter"/>
      <w:pStyle w:val="slovanseznamB2"/>
      <w:lvlText w:val="%2)"/>
      <w:lvlJc w:val="left"/>
      <w:pPr>
        <w:ind w:left="720" w:hanging="360"/>
      </w:pPr>
      <w:rPr>
        <w:rFonts w:hint="default"/>
      </w:rPr>
    </w:lvl>
    <w:lvl w:ilvl="2">
      <w:start w:val="1"/>
      <w:numFmt w:val="lowerRoman"/>
      <w:pStyle w:val="slovanseznamB3"/>
      <w:lvlText w:val="%3)"/>
      <w:lvlJc w:val="left"/>
      <w:pPr>
        <w:ind w:left="1080" w:hanging="360"/>
      </w:pPr>
      <w:rPr>
        <w:rFonts w:hint="default"/>
      </w:rPr>
    </w:lvl>
    <w:lvl w:ilvl="3">
      <w:start w:val="1"/>
      <w:numFmt w:val="decimal"/>
      <w:pStyle w:val="slovanseznamB4"/>
      <w:lvlText w:val="(%4)"/>
      <w:lvlJc w:val="left"/>
      <w:pPr>
        <w:ind w:left="1440" w:hanging="360"/>
      </w:pPr>
      <w:rPr>
        <w:rFonts w:hint="default"/>
      </w:rPr>
    </w:lvl>
    <w:lvl w:ilvl="4">
      <w:start w:val="1"/>
      <w:numFmt w:val="lowerLetter"/>
      <w:pStyle w:val="slovanseznamB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51944EE0"/>
    <w:multiLevelType w:val="multilevel"/>
    <w:tmpl w:val="709A4AE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83C47E7"/>
    <w:multiLevelType w:val="hybridMultilevel"/>
    <w:tmpl w:val="41DAA73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58A321E4"/>
    <w:multiLevelType w:val="multilevel"/>
    <w:tmpl w:val="E8BAE50A"/>
    <w:styleLink w:val="VariantaA-odrky"/>
    <w:lvl w:ilvl="0">
      <w:start w:val="1"/>
      <w:numFmt w:val="bullet"/>
      <w:pStyle w:val="Seznamsodrkami"/>
      <w:lvlText w:val=""/>
      <w:lvlJc w:val="left"/>
      <w:pPr>
        <w:ind w:left="357" w:hanging="357"/>
      </w:pPr>
      <w:rPr>
        <w:rFonts w:ascii="Wingdings" w:hAnsi="Wingdings" w:hint="default"/>
        <w:sz w:val="16"/>
      </w:rPr>
    </w:lvl>
    <w:lvl w:ilvl="1">
      <w:start w:val="1"/>
      <w:numFmt w:val="bullet"/>
      <w:pStyle w:val="Seznamsodrkami2"/>
      <w:lvlText w:val=""/>
      <w:lvlJc w:val="left"/>
      <w:pPr>
        <w:ind w:left="714" w:hanging="357"/>
      </w:pPr>
      <w:rPr>
        <w:rFonts w:ascii="Wingdings" w:hAnsi="Wingdings" w:hint="default"/>
        <w:sz w:val="14"/>
      </w:rPr>
    </w:lvl>
    <w:lvl w:ilvl="2">
      <w:start w:val="1"/>
      <w:numFmt w:val="bullet"/>
      <w:pStyle w:val="Seznamsodrkami3"/>
      <w:lvlText w:val=""/>
      <w:lvlJc w:val="left"/>
      <w:pPr>
        <w:ind w:left="1071" w:hanging="357"/>
      </w:pPr>
      <w:rPr>
        <w:rFonts w:ascii="Wingdings" w:hAnsi="Wingdings" w:hint="default"/>
        <w:sz w:val="10"/>
      </w:rPr>
    </w:lvl>
    <w:lvl w:ilvl="3">
      <w:start w:val="1"/>
      <w:numFmt w:val="bullet"/>
      <w:pStyle w:val="Seznamsodrkami4"/>
      <w:lvlText w:val=""/>
      <w:lvlJc w:val="left"/>
      <w:pPr>
        <w:ind w:left="1428" w:hanging="357"/>
      </w:pPr>
      <w:rPr>
        <w:rFonts w:ascii="Wingdings" w:hAnsi="Wingdings" w:hint="default"/>
        <w:sz w:val="10"/>
      </w:rPr>
    </w:lvl>
    <w:lvl w:ilvl="4">
      <w:start w:val="1"/>
      <w:numFmt w:val="bullet"/>
      <w:pStyle w:val="Seznamsodrkami5"/>
      <w:lvlText w:val=""/>
      <w:lvlJc w:val="left"/>
      <w:pPr>
        <w:ind w:left="1785" w:hanging="357"/>
      </w:pPr>
      <w:rPr>
        <w:rFonts w:ascii="Wingdings" w:hAnsi="Wingdings" w:hint="default"/>
        <w:sz w:val="10"/>
      </w:rPr>
    </w:lvl>
    <w:lvl w:ilvl="5">
      <w:start w:val="1"/>
      <w:numFmt w:val="bullet"/>
      <w:lvlText w:val=""/>
      <w:lvlJc w:val="left"/>
      <w:pPr>
        <w:ind w:left="2142" w:hanging="357"/>
      </w:pPr>
      <w:rPr>
        <w:rFonts w:ascii="Wingdings" w:hAnsi="Wingdings" w:hint="default"/>
        <w:sz w:val="10"/>
      </w:rPr>
    </w:lvl>
    <w:lvl w:ilvl="6">
      <w:start w:val="1"/>
      <w:numFmt w:val="bullet"/>
      <w:lvlText w:val=""/>
      <w:lvlJc w:val="left"/>
      <w:pPr>
        <w:ind w:left="2499" w:hanging="357"/>
      </w:pPr>
      <w:rPr>
        <w:rFonts w:ascii="Wingdings" w:hAnsi="Wingdings" w:hint="default"/>
        <w:sz w:val="10"/>
      </w:rPr>
    </w:lvl>
    <w:lvl w:ilvl="7">
      <w:start w:val="1"/>
      <w:numFmt w:val="bullet"/>
      <w:lvlText w:val=""/>
      <w:lvlJc w:val="left"/>
      <w:pPr>
        <w:ind w:left="2856" w:hanging="357"/>
      </w:pPr>
      <w:rPr>
        <w:rFonts w:ascii="Wingdings" w:hAnsi="Wingdings" w:hint="default"/>
        <w:sz w:val="10"/>
      </w:rPr>
    </w:lvl>
    <w:lvl w:ilvl="8">
      <w:start w:val="1"/>
      <w:numFmt w:val="bullet"/>
      <w:lvlText w:val=""/>
      <w:lvlJc w:val="left"/>
      <w:pPr>
        <w:ind w:left="3213" w:hanging="357"/>
      </w:pPr>
      <w:rPr>
        <w:rFonts w:ascii="Wingdings" w:hAnsi="Wingdings" w:hint="default"/>
        <w:color w:val="000000" w:themeColor="text1"/>
        <w:sz w:val="10"/>
      </w:rPr>
    </w:lvl>
  </w:abstractNum>
  <w:abstractNum w:abstractNumId="23" w15:restartNumberingAfterBreak="0">
    <w:nsid w:val="5AF35F43"/>
    <w:multiLevelType w:val="multilevel"/>
    <w:tmpl w:val="0D8ABE32"/>
    <w:numStyleLink w:val="VariantaB-sla"/>
  </w:abstractNum>
  <w:abstractNum w:abstractNumId="24" w15:restartNumberingAfterBreak="0">
    <w:nsid w:val="6B8A5D6C"/>
    <w:multiLevelType w:val="hybridMultilevel"/>
    <w:tmpl w:val="B77E0302"/>
    <w:lvl w:ilvl="0" w:tplc="9ABCC7FA">
      <w:start w:val="1"/>
      <w:numFmt w:val="lowerLetter"/>
      <w:lvlText w:val="%1)"/>
      <w:lvlJc w:val="left"/>
      <w:pPr>
        <w:ind w:left="720" w:hanging="360"/>
      </w:pPr>
      <w:rPr>
        <w:rFonts w:cs="Times New Roman" w:hint="default"/>
        <w:color w:val="auto"/>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5" w15:restartNumberingAfterBreak="0">
    <w:nsid w:val="6D047668"/>
    <w:multiLevelType w:val="hybridMultilevel"/>
    <w:tmpl w:val="2C9CDAD6"/>
    <w:lvl w:ilvl="0" w:tplc="01D21C84">
      <w:start w:val="1"/>
      <w:numFmt w:val="lowerLetter"/>
      <w:lvlText w:val="%1)"/>
      <w:lvlJc w:val="left"/>
      <w:pPr>
        <w:ind w:left="360" w:hanging="360"/>
      </w:pPr>
      <w:rPr>
        <w:rFonts w:hint="default"/>
        <w:b w:val="0"/>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6" w15:restartNumberingAfterBreak="0">
    <w:nsid w:val="72EF798D"/>
    <w:multiLevelType w:val="hybridMultilevel"/>
    <w:tmpl w:val="F2984C4C"/>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75687950"/>
    <w:multiLevelType w:val="multilevel"/>
    <w:tmpl w:val="54B8AD7A"/>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8" w15:restartNumberingAfterBreak="0">
    <w:nsid w:val="75EA7522"/>
    <w:multiLevelType w:val="hybridMultilevel"/>
    <w:tmpl w:val="EC56608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15:restartNumberingAfterBreak="0">
    <w:nsid w:val="7615637E"/>
    <w:multiLevelType w:val="hybridMultilevel"/>
    <w:tmpl w:val="4C4096B4"/>
    <w:lvl w:ilvl="0" w:tplc="1A7A2C7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5"/>
  </w:num>
  <w:num w:numId="2">
    <w:abstractNumId w:val="22"/>
  </w:num>
  <w:num w:numId="3">
    <w:abstractNumId w:val="19"/>
  </w:num>
  <w:num w:numId="4">
    <w:abstractNumId w:val="0"/>
  </w:num>
  <w:num w:numId="5">
    <w:abstractNumId w:val="23"/>
  </w:num>
  <w:num w:numId="6">
    <w:abstractNumId w:val="8"/>
  </w:num>
  <w:num w:numId="7">
    <w:abstractNumId w:val="6"/>
  </w:num>
  <w:num w:numId="8">
    <w:abstractNumId w:val="3"/>
  </w:num>
  <w:num w:numId="9">
    <w:abstractNumId w:val="24"/>
  </w:num>
  <w:num w:numId="10">
    <w:abstractNumId w:val="21"/>
  </w:num>
  <w:num w:numId="11">
    <w:abstractNumId w:val="10"/>
  </w:num>
  <w:num w:numId="12">
    <w:abstractNumId w:val="26"/>
  </w:num>
  <w:num w:numId="13">
    <w:abstractNumId w:val="1"/>
  </w:num>
  <w:num w:numId="14">
    <w:abstractNumId w:val="4"/>
  </w:num>
  <w:num w:numId="15">
    <w:abstractNumId w:val="7"/>
  </w:num>
  <w:num w:numId="16">
    <w:abstractNumId w:val="12"/>
  </w:num>
  <w:num w:numId="17">
    <w:abstractNumId w:val="27"/>
  </w:num>
  <w:num w:numId="18">
    <w:abstractNumId w:val="29"/>
  </w:num>
  <w:num w:numId="19">
    <w:abstractNumId w:val="17"/>
  </w:num>
  <w:num w:numId="20">
    <w:abstractNumId w:val="25"/>
  </w:num>
  <w:num w:numId="21">
    <w:abstractNumId w:val="16"/>
  </w:num>
  <w:num w:numId="22">
    <w:abstractNumId w:val="18"/>
  </w:num>
  <w:num w:numId="23">
    <w:abstractNumId w:val="14"/>
  </w:num>
  <w:num w:numId="24">
    <w:abstractNumId w:val="20"/>
  </w:num>
  <w:num w:numId="25">
    <w:abstractNumId w:val="13"/>
  </w:num>
  <w:num w:numId="26">
    <w:abstractNumId w:val="2"/>
  </w:num>
  <w:num w:numId="27">
    <w:abstractNumId w:val="9"/>
  </w:num>
  <w:num w:numId="28">
    <w:abstractNumId w:val="27"/>
  </w:num>
  <w:num w:numId="29">
    <w:abstractNumId w:val="27"/>
  </w:num>
  <w:num w:numId="30">
    <w:abstractNumId w:val="11"/>
  </w:num>
  <w:num w:numId="31">
    <w:abstractNumId w:val="15"/>
  </w:num>
  <w:num w:numId="32">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removeDateAndTime/>
  <w:proofState w:spelling="clean"/>
  <w:stylePaneFormatFilter w:val="D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1"/>
  <w:defaultTabStop w:val="708"/>
  <w:hyphenationZone w:val="425"/>
  <w:characterSpacingControl w:val="doNotCompress"/>
  <w:hdrShapeDefaults>
    <o:shapedefaults v:ext="edit" spidmax="90113"/>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053D"/>
    <w:rsid w:val="00015306"/>
    <w:rsid w:val="0002674B"/>
    <w:rsid w:val="0004162E"/>
    <w:rsid w:val="000462EC"/>
    <w:rsid w:val="0004786B"/>
    <w:rsid w:val="00055A66"/>
    <w:rsid w:val="00063405"/>
    <w:rsid w:val="000707D4"/>
    <w:rsid w:val="000809B9"/>
    <w:rsid w:val="00090B40"/>
    <w:rsid w:val="000932B0"/>
    <w:rsid w:val="00095A0A"/>
    <w:rsid w:val="00096AF9"/>
    <w:rsid w:val="000A0B58"/>
    <w:rsid w:val="000A312A"/>
    <w:rsid w:val="000A570D"/>
    <w:rsid w:val="000B1B3D"/>
    <w:rsid w:val="000B231F"/>
    <w:rsid w:val="000C4CAF"/>
    <w:rsid w:val="000F7427"/>
    <w:rsid w:val="00117B41"/>
    <w:rsid w:val="00121485"/>
    <w:rsid w:val="001268B0"/>
    <w:rsid w:val="00147565"/>
    <w:rsid w:val="00176431"/>
    <w:rsid w:val="0018051B"/>
    <w:rsid w:val="00181939"/>
    <w:rsid w:val="00197BB4"/>
    <w:rsid w:val="001A3B0C"/>
    <w:rsid w:val="001B0572"/>
    <w:rsid w:val="001B1E4A"/>
    <w:rsid w:val="001B2294"/>
    <w:rsid w:val="001D27C0"/>
    <w:rsid w:val="001E2583"/>
    <w:rsid w:val="001E74C3"/>
    <w:rsid w:val="001F62B7"/>
    <w:rsid w:val="001F6937"/>
    <w:rsid w:val="00220DE3"/>
    <w:rsid w:val="00230244"/>
    <w:rsid w:val="00232075"/>
    <w:rsid w:val="00245FFB"/>
    <w:rsid w:val="0025290D"/>
    <w:rsid w:val="00260372"/>
    <w:rsid w:val="00261C70"/>
    <w:rsid w:val="00262DAF"/>
    <w:rsid w:val="00270E6C"/>
    <w:rsid w:val="00285AED"/>
    <w:rsid w:val="00292117"/>
    <w:rsid w:val="002A0A96"/>
    <w:rsid w:val="002A0E1C"/>
    <w:rsid w:val="002C5640"/>
    <w:rsid w:val="002E2442"/>
    <w:rsid w:val="002E7AB0"/>
    <w:rsid w:val="002F0E8C"/>
    <w:rsid w:val="003063A0"/>
    <w:rsid w:val="00310FA0"/>
    <w:rsid w:val="00320481"/>
    <w:rsid w:val="003250CB"/>
    <w:rsid w:val="003277F4"/>
    <w:rsid w:val="003307D1"/>
    <w:rsid w:val="00340421"/>
    <w:rsid w:val="00355136"/>
    <w:rsid w:val="00361905"/>
    <w:rsid w:val="00363201"/>
    <w:rsid w:val="00375DCD"/>
    <w:rsid w:val="00376EC2"/>
    <w:rsid w:val="00382B9B"/>
    <w:rsid w:val="0039063C"/>
    <w:rsid w:val="0039272C"/>
    <w:rsid w:val="00394147"/>
    <w:rsid w:val="00395C8A"/>
    <w:rsid w:val="00397151"/>
    <w:rsid w:val="00397821"/>
    <w:rsid w:val="003A06B4"/>
    <w:rsid w:val="003A46A8"/>
    <w:rsid w:val="003A51AA"/>
    <w:rsid w:val="003B1D7A"/>
    <w:rsid w:val="003B565A"/>
    <w:rsid w:val="003D00A1"/>
    <w:rsid w:val="003D15CC"/>
    <w:rsid w:val="003D339A"/>
    <w:rsid w:val="0040460C"/>
    <w:rsid w:val="0041427F"/>
    <w:rsid w:val="004201C3"/>
    <w:rsid w:val="00435D11"/>
    <w:rsid w:val="00437857"/>
    <w:rsid w:val="00443350"/>
    <w:rsid w:val="004509E5"/>
    <w:rsid w:val="00450B3F"/>
    <w:rsid w:val="00486FB9"/>
    <w:rsid w:val="004C0974"/>
    <w:rsid w:val="004C212A"/>
    <w:rsid w:val="004C35A3"/>
    <w:rsid w:val="004E1D4D"/>
    <w:rsid w:val="004F7A8F"/>
    <w:rsid w:val="00500232"/>
    <w:rsid w:val="00504668"/>
    <w:rsid w:val="00510445"/>
    <w:rsid w:val="0052176C"/>
    <w:rsid w:val="00531E6E"/>
    <w:rsid w:val="005455E1"/>
    <w:rsid w:val="005502BD"/>
    <w:rsid w:val="00550A95"/>
    <w:rsid w:val="00556787"/>
    <w:rsid w:val="00573379"/>
    <w:rsid w:val="00582276"/>
    <w:rsid w:val="005B11A4"/>
    <w:rsid w:val="005B5A0C"/>
    <w:rsid w:val="005C2560"/>
    <w:rsid w:val="005D1473"/>
    <w:rsid w:val="005E2486"/>
    <w:rsid w:val="005E4D49"/>
    <w:rsid w:val="005F7585"/>
    <w:rsid w:val="00605759"/>
    <w:rsid w:val="0064053D"/>
    <w:rsid w:val="00643203"/>
    <w:rsid w:val="0064518A"/>
    <w:rsid w:val="00650C6C"/>
    <w:rsid w:val="0065141D"/>
    <w:rsid w:val="00652FE6"/>
    <w:rsid w:val="00666F83"/>
    <w:rsid w:val="00667898"/>
    <w:rsid w:val="006730FC"/>
    <w:rsid w:val="00677FE0"/>
    <w:rsid w:val="00690202"/>
    <w:rsid w:val="00690905"/>
    <w:rsid w:val="00691296"/>
    <w:rsid w:val="00695710"/>
    <w:rsid w:val="006A1F3E"/>
    <w:rsid w:val="006A2726"/>
    <w:rsid w:val="006C50D5"/>
    <w:rsid w:val="006D04EF"/>
    <w:rsid w:val="006E2FB0"/>
    <w:rsid w:val="006E53F4"/>
    <w:rsid w:val="006E5D5B"/>
    <w:rsid w:val="006E74F8"/>
    <w:rsid w:val="007016C4"/>
    <w:rsid w:val="007102D2"/>
    <w:rsid w:val="00711E8F"/>
    <w:rsid w:val="00713948"/>
    <w:rsid w:val="007143F6"/>
    <w:rsid w:val="00720A97"/>
    <w:rsid w:val="00746A84"/>
    <w:rsid w:val="0075060B"/>
    <w:rsid w:val="00753A27"/>
    <w:rsid w:val="007541FC"/>
    <w:rsid w:val="0079342A"/>
    <w:rsid w:val="00797379"/>
    <w:rsid w:val="007B375A"/>
    <w:rsid w:val="007B4949"/>
    <w:rsid w:val="007F0BC6"/>
    <w:rsid w:val="00825F77"/>
    <w:rsid w:val="00831374"/>
    <w:rsid w:val="00831D0F"/>
    <w:rsid w:val="008326AB"/>
    <w:rsid w:val="00841FF0"/>
    <w:rsid w:val="00857580"/>
    <w:rsid w:val="00865238"/>
    <w:rsid w:val="008667BF"/>
    <w:rsid w:val="00877C3A"/>
    <w:rsid w:val="00880983"/>
    <w:rsid w:val="00895645"/>
    <w:rsid w:val="008A7851"/>
    <w:rsid w:val="008C3782"/>
    <w:rsid w:val="008D1DAC"/>
    <w:rsid w:val="008D4A32"/>
    <w:rsid w:val="008D593A"/>
    <w:rsid w:val="008E3024"/>
    <w:rsid w:val="008E5CD4"/>
    <w:rsid w:val="008E7760"/>
    <w:rsid w:val="008F199B"/>
    <w:rsid w:val="00922001"/>
    <w:rsid w:val="00922A66"/>
    <w:rsid w:val="00922C17"/>
    <w:rsid w:val="00942DDD"/>
    <w:rsid w:val="009516A8"/>
    <w:rsid w:val="00955C75"/>
    <w:rsid w:val="00975FD0"/>
    <w:rsid w:val="0097705C"/>
    <w:rsid w:val="00990802"/>
    <w:rsid w:val="009C57D7"/>
    <w:rsid w:val="009D0C60"/>
    <w:rsid w:val="009D4239"/>
    <w:rsid w:val="009F393D"/>
    <w:rsid w:val="009F7F46"/>
    <w:rsid w:val="00A000BF"/>
    <w:rsid w:val="00A0587E"/>
    <w:rsid w:val="00A07E61"/>
    <w:rsid w:val="00A232B2"/>
    <w:rsid w:val="00A25F20"/>
    <w:rsid w:val="00A275BC"/>
    <w:rsid w:val="00A464B4"/>
    <w:rsid w:val="00A60589"/>
    <w:rsid w:val="00A60733"/>
    <w:rsid w:val="00A63D6B"/>
    <w:rsid w:val="00A7650E"/>
    <w:rsid w:val="00A84B52"/>
    <w:rsid w:val="00A8660F"/>
    <w:rsid w:val="00A87E50"/>
    <w:rsid w:val="00A94B84"/>
    <w:rsid w:val="00A95C48"/>
    <w:rsid w:val="00AA7056"/>
    <w:rsid w:val="00AB31C6"/>
    <w:rsid w:val="00AB3FFD"/>
    <w:rsid w:val="00AB523B"/>
    <w:rsid w:val="00AB565B"/>
    <w:rsid w:val="00AD7E40"/>
    <w:rsid w:val="00AE7CEF"/>
    <w:rsid w:val="00AF2538"/>
    <w:rsid w:val="00B0595D"/>
    <w:rsid w:val="00B066DA"/>
    <w:rsid w:val="00B1477A"/>
    <w:rsid w:val="00B20993"/>
    <w:rsid w:val="00B36591"/>
    <w:rsid w:val="00B42E96"/>
    <w:rsid w:val="00B50EE6"/>
    <w:rsid w:val="00B52185"/>
    <w:rsid w:val="00B74AA5"/>
    <w:rsid w:val="00B77BE1"/>
    <w:rsid w:val="00B87888"/>
    <w:rsid w:val="00B94AD7"/>
    <w:rsid w:val="00B970FB"/>
    <w:rsid w:val="00B9753A"/>
    <w:rsid w:val="00BB479C"/>
    <w:rsid w:val="00BC4720"/>
    <w:rsid w:val="00BD4F88"/>
    <w:rsid w:val="00BD75A2"/>
    <w:rsid w:val="00C03BEA"/>
    <w:rsid w:val="00C2017A"/>
    <w:rsid w:val="00C2026B"/>
    <w:rsid w:val="00C20470"/>
    <w:rsid w:val="00C34B2F"/>
    <w:rsid w:val="00C44FED"/>
    <w:rsid w:val="00C4570B"/>
    <w:rsid w:val="00C4593A"/>
    <w:rsid w:val="00C4641B"/>
    <w:rsid w:val="00C570B2"/>
    <w:rsid w:val="00C6690E"/>
    <w:rsid w:val="00C703C5"/>
    <w:rsid w:val="00C805F2"/>
    <w:rsid w:val="00C96EFE"/>
    <w:rsid w:val="00CC5E40"/>
    <w:rsid w:val="00D1569F"/>
    <w:rsid w:val="00D20B1E"/>
    <w:rsid w:val="00D22462"/>
    <w:rsid w:val="00D230AC"/>
    <w:rsid w:val="00D27C80"/>
    <w:rsid w:val="00D30584"/>
    <w:rsid w:val="00D32489"/>
    <w:rsid w:val="00D3349E"/>
    <w:rsid w:val="00D411B0"/>
    <w:rsid w:val="00D43E0B"/>
    <w:rsid w:val="00D5418B"/>
    <w:rsid w:val="00D54D4D"/>
    <w:rsid w:val="00D55C2C"/>
    <w:rsid w:val="00D65A6E"/>
    <w:rsid w:val="00D73CB8"/>
    <w:rsid w:val="00D74C6A"/>
    <w:rsid w:val="00DA63B8"/>
    <w:rsid w:val="00DA7591"/>
    <w:rsid w:val="00DC21AB"/>
    <w:rsid w:val="00DD574A"/>
    <w:rsid w:val="00DF27FB"/>
    <w:rsid w:val="00E23B8E"/>
    <w:rsid w:val="00E32798"/>
    <w:rsid w:val="00E33CC8"/>
    <w:rsid w:val="00E51C91"/>
    <w:rsid w:val="00E666BD"/>
    <w:rsid w:val="00E667C1"/>
    <w:rsid w:val="00E67E31"/>
    <w:rsid w:val="00E77566"/>
    <w:rsid w:val="00E779E6"/>
    <w:rsid w:val="00E9281B"/>
    <w:rsid w:val="00EA4383"/>
    <w:rsid w:val="00EA747E"/>
    <w:rsid w:val="00EB7B2A"/>
    <w:rsid w:val="00EC3F88"/>
    <w:rsid w:val="00EC4CA1"/>
    <w:rsid w:val="00EC69D4"/>
    <w:rsid w:val="00ED36D8"/>
    <w:rsid w:val="00EE6BD7"/>
    <w:rsid w:val="00F03DC0"/>
    <w:rsid w:val="00F0689D"/>
    <w:rsid w:val="00F10452"/>
    <w:rsid w:val="00F206BD"/>
    <w:rsid w:val="00F32D23"/>
    <w:rsid w:val="00F64552"/>
    <w:rsid w:val="00F654EA"/>
    <w:rsid w:val="00F76EF9"/>
    <w:rsid w:val="00F82392"/>
    <w:rsid w:val="00F87D56"/>
    <w:rsid w:val="00FA3ACB"/>
    <w:rsid w:val="00FB01B5"/>
    <w:rsid w:val="00FB1FFC"/>
    <w:rsid w:val="00FC3F6D"/>
    <w:rsid w:val="00FC6EA4"/>
    <w:rsid w:val="00FF751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14:docId w14:val="7D90DB12"/>
  <w15:chartTrackingRefBased/>
  <w15:docId w15:val="{F72A17D9-17B1-4E13-9184-F18E2294F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7" w:unhideWhenUsed="1" w:qFormat="1"/>
    <w:lsdException w:name="heading 3" w:semiHidden="1" w:uiPriority="0"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qFormat="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7"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0" w:qFormat="1"/>
    <w:lsdException w:name="List Number" w:uiPriority="15" w:qFormat="1"/>
    <w:lsdException w:name="List 2" w:semiHidden="1" w:unhideWhenUsed="1"/>
    <w:lsdException w:name="List 3" w:semiHidden="1" w:unhideWhenUsed="1"/>
    <w:lsdException w:name="List 4" w:semiHidden="1" w:unhideWhenUsed="1"/>
    <w:lsdException w:name="List 5" w:semiHidden="1" w:unhideWhenUsed="1"/>
    <w:lsdException w:name="List Bullet 2" w:uiPriority="10" w:qFormat="1"/>
    <w:lsdException w:name="List Bullet 3" w:semiHidden="1" w:uiPriority="10" w:unhideWhenUsed="1" w:qFormat="1"/>
    <w:lsdException w:name="List Bullet 4" w:semiHidden="1" w:uiPriority="10" w:unhideWhenUsed="1" w:qFormat="1"/>
    <w:lsdException w:name="List Bullet 5" w:semiHidden="1" w:uiPriority="10" w:unhideWhenUsed="1" w:qFormat="1"/>
    <w:lsdException w:name="List Number 2" w:uiPriority="15" w:qFormat="1"/>
    <w:lsdException w:name="List Number 3" w:uiPriority="15" w:qFormat="1"/>
    <w:lsdException w:name="List Number 4" w:uiPriority="15" w:qFormat="1"/>
    <w:lsdException w:name="List Number 5" w:uiPriority="15" w:qFormat="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iPriority="1" w:unhideWhenUsed="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5" w:qFormat="1"/>
    <w:lsdException w:name="Salutation" w:semiHidden="1" w:unhideWhenUsed="1"/>
    <w:lsdException w:name="Date" w:semiHidden="1" w:uiPriority="31" w:unhideWhenUsed="1"/>
    <w:lsdException w:name="Body Text First Indent" w:semiHidden="1" w:uiPriority="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29" w:unhideWhenUsed="1"/>
    <w:lsdException w:name="Hyperlink" w:semiHidden="1" w:unhideWhenUsed="1"/>
    <w:lsdException w:name="FollowedHyperlink" w:semiHidden="1" w:uiPriority="34"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7" w:qFormat="1"/>
    <w:lsdException w:name="Intense Quote" w:uiPriority="28"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23" w:qFormat="1"/>
    <w:lsdException w:name="Intense Reference" w:uiPriority="24" w:qFormat="1"/>
    <w:lsdException w:name="Book Title" w:semiHidden="1" w:unhideWhenUsed="1" w:qFormat="1"/>
    <w:lsdException w:name="Bibliography" w:semiHidden="1" w:uiPriority="38" w:unhideWhenUsed="1"/>
    <w:lsdException w:name="TOC Heading" w:semiHidden="1" w:uiPriority="6"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77F4"/>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cs-CZ"/>
    </w:rPr>
  </w:style>
  <w:style w:type="paragraph" w:styleId="Nadpis1">
    <w:name w:val="heading 1"/>
    <w:basedOn w:val="Nadpis3"/>
    <w:next w:val="Normln"/>
    <w:link w:val="Nadpis1Char"/>
    <w:qFormat/>
    <w:rsid w:val="00FF751F"/>
    <w:pPr>
      <w:keepLines w:val="0"/>
      <w:numPr>
        <w:ilvl w:val="0"/>
      </w:numPr>
      <w:overflowPunct/>
      <w:autoSpaceDE/>
      <w:autoSpaceDN/>
      <w:adjustRightInd/>
      <w:spacing w:before="0" w:line="276" w:lineRule="auto"/>
      <w:jc w:val="both"/>
      <w:textAlignment w:val="auto"/>
      <w:outlineLvl w:val="0"/>
    </w:pPr>
    <w:rPr>
      <w:rFonts w:ascii="Calibri" w:hAnsi="Calibri" w:cs="Calibri"/>
      <w:sz w:val="28"/>
      <w:szCs w:val="22"/>
    </w:rPr>
  </w:style>
  <w:style w:type="paragraph" w:styleId="Nadpis2">
    <w:name w:val="heading 2"/>
    <w:basedOn w:val="Normln"/>
    <w:next w:val="Normln"/>
    <w:link w:val="Nadpis2Char"/>
    <w:uiPriority w:val="7"/>
    <w:unhideWhenUsed/>
    <w:qFormat/>
    <w:rsid w:val="00AF2538"/>
    <w:pPr>
      <w:keepNext/>
      <w:keepLines/>
      <w:numPr>
        <w:ilvl w:val="1"/>
        <w:numId w:val="17"/>
      </w:numPr>
      <w:spacing w:before="240" w:after="240"/>
      <w:ind w:left="578" w:hanging="578"/>
      <w:outlineLvl w:val="1"/>
    </w:pPr>
    <w:rPr>
      <w:rFonts w:asciiTheme="majorHAnsi" w:eastAsiaTheme="majorEastAsia" w:hAnsiTheme="majorHAnsi" w:cstheme="majorBidi"/>
      <w:b/>
      <w:sz w:val="26"/>
      <w:szCs w:val="26"/>
    </w:rPr>
  </w:style>
  <w:style w:type="paragraph" w:styleId="Nadpis3">
    <w:name w:val="heading 3"/>
    <w:basedOn w:val="Normln"/>
    <w:next w:val="Normln"/>
    <w:link w:val="Nadpis3Char"/>
    <w:unhideWhenUsed/>
    <w:qFormat/>
    <w:rsid w:val="00504668"/>
    <w:pPr>
      <w:keepNext/>
      <w:keepLines/>
      <w:numPr>
        <w:ilvl w:val="2"/>
        <w:numId w:val="17"/>
      </w:numPr>
      <w:spacing w:before="40"/>
      <w:outlineLvl w:val="2"/>
    </w:pPr>
    <w:rPr>
      <w:rFonts w:asciiTheme="majorHAnsi" w:eastAsiaTheme="majorEastAsia" w:hAnsiTheme="majorHAnsi" w:cstheme="majorBidi"/>
      <w:b/>
      <w:sz w:val="24"/>
      <w:szCs w:val="24"/>
    </w:rPr>
  </w:style>
  <w:style w:type="paragraph" w:styleId="Nadpis4">
    <w:name w:val="heading 4"/>
    <w:basedOn w:val="Normln"/>
    <w:next w:val="Normln"/>
    <w:link w:val="Nadpis4Char"/>
    <w:uiPriority w:val="7"/>
    <w:unhideWhenUsed/>
    <w:qFormat/>
    <w:rsid w:val="00C6690E"/>
    <w:pPr>
      <w:keepNext/>
      <w:keepLines/>
      <w:numPr>
        <w:ilvl w:val="3"/>
        <w:numId w:val="17"/>
      </w:numPr>
      <w:spacing w:before="40"/>
      <w:outlineLvl w:val="3"/>
    </w:pPr>
    <w:rPr>
      <w:rFonts w:asciiTheme="majorHAnsi" w:eastAsiaTheme="majorEastAsia" w:hAnsiTheme="majorHAnsi" w:cstheme="majorBidi"/>
      <w:i/>
      <w:iCs/>
      <w:sz w:val="24"/>
    </w:rPr>
  </w:style>
  <w:style w:type="paragraph" w:styleId="Nadpis5">
    <w:name w:val="heading 5"/>
    <w:basedOn w:val="Normln"/>
    <w:next w:val="Normln"/>
    <w:link w:val="Nadpis5Char"/>
    <w:uiPriority w:val="7"/>
    <w:unhideWhenUsed/>
    <w:qFormat/>
    <w:rsid w:val="00C6690E"/>
    <w:pPr>
      <w:keepNext/>
      <w:keepLines/>
      <w:numPr>
        <w:ilvl w:val="4"/>
        <w:numId w:val="17"/>
      </w:numPr>
      <w:spacing w:before="40"/>
      <w:outlineLvl w:val="4"/>
    </w:pPr>
    <w:rPr>
      <w:rFonts w:asciiTheme="majorHAnsi" w:eastAsiaTheme="majorEastAsia" w:hAnsiTheme="majorHAnsi" w:cstheme="majorBidi"/>
      <w:b/>
    </w:rPr>
  </w:style>
  <w:style w:type="paragraph" w:styleId="Nadpis6">
    <w:name w:val="heading 6"/>
    <w:basedOn w:val="Normln"/>
    <w:next w:val="Normln"/>
    <w:link w:val="Nadpis6Char"/>
    <w:uiPriority w:val="7"/>
    <w:unhideWhenUsed/>
    <w:qFormat/>
    <w:rsid w:val="00C6690E"/>
    <w:pPr>
      <w:keepNext/>
      <w:keepLines/>
      <w:numPr>
        <w:ilvl w:val="5"/>
        <w:numId w:val="17"/>
      </w:numPr>
      <w:spacing w:before="40"/>
      <w:outlineLvl w:val="5"/>
    </w:pPr>
    <w:rPr>
      <w:rFonts w:asciiTheme="majorHAnsi" w:eastAsiaTheme="majorEastAsia" w:hAnsiTheme="majorHAnsi" w:cstheme="majorBidi"/>
      <w:i/>
    </w:rPr>
  </w:style>
  <w:style w:type="paragraph" w:styleId="Nadpis7">
    <w:name w:val="heading 7"/>
    <w:basedOn w:val="Normln"/>
    <w:next w:val="Normln"/>
    <w:link w:val="Nadpis7Char"/>
    <w:uiPriority w:val="7"/>
    <w:unhideWhenUsed/>
    <w:qFormat/>
    <w:rsid w:val="00C6690E"/>
    <w:pPr>
      <w:keepNext/>
      <w:keepLines/>
      <w:numPr>
        <w:ilvl w:val="6"/>
        <w:numId w:val="17"/>
      </w:numPr>
      <w:spacing w:before="40"/>
      <w:outlineLvl w:val="6"/>
    </w:pPr>
    <w:rPr>
      <w:rFonts w:asciiTheme="majorHAnsi" w:eastAsiaTheme="majorEastAsia" w:hAnsiTheme="majorHAnsi" w:cstheme="majorBidi"/>
      <w:iCs/>
    </w:rPr>
  </w:style>
  <w:style w:type="paragraph" w:styleId="Nadpis8">
    <w:name w:val="heading 8"/>
    <w:basedOn w:val="Normln"/>
    <w:next w:val="Normln"/>
    <w:link w:val="Nadpis8Char"/>
    <w:uiPriority w:val="7"/>
    <w:unhideWhenUsed/>
    <w:qFormat/>
    <w:rsid w:val="00A95C48"/>
    <w:pPr>
      <w:keepNext/>
      <w:keepLines/>
      <w:numPr>
        <w:ilvl w:val="7"/>
        <w:numId w:val="17"/>
      </w:numPr>
      <w:spacing w:before="40"/>
      <w:outlineLvl w:val="7"/>
    </w:pPr>
    <w:rPr>
      <w:rFonts w:asciiTheme="majorHAnsi" w:eastAsiaTheme="majorEastAsia" w:hAnsiTheme="majorHAnsi" w:cstheme="majorBidi"/>
      <w:b/>
      <w:color w:val="272727" w:themeColor="text1" w:themeTint="D8"/>
      <w:szCs w:val="21"/>
    </w:rPr>
  </w:style>
  <w:style w:type="paragraph" w:styleId="Nadpis9">
    <w:name w:val="heading 9"/>
    <w:basedOn w:val="Normln"/>
    <w:next w:val="Normln"/>
    <w:link w:val="Nadpis9Char"/>
    <w:uiPriority w:val="7"/>
    <w:unhideWhenUsed/>
    <w:qFormat/>
    <w:rsid w:val="00A95C48"/>
    <w:pPr>
      <w:keepNext/>
      <w:keepLines/>
      <w:numPr>
        <w:ilvl w:val="8"/>
        <w:numId w:val="1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aliases w:val="Nad,Odstavec cíl se seznamem,Odstavec se seznamem5,Barevný seznam – zvýraznění 11,Odstavec_muj,Odstavec se seznamem1,Conclusion de partie,_Odstavec se seznamem,Seznam - odrážky,Fiche List Paragraph,List Paragraph (Czech Tourism)"/>
    <w:basedOn w:val="Normln"/>
    <w:link w:val="OdstavecseseznamemChar"/>
    <w:uiPriority w:val="34"/>
    <w:unhideWhenUsed/>
    <w:qFormat/>
    <w:rsid w:val="009F7F46"/>
    <w:pPr>
      <w:ind w:left="720"/>
      <w:contextualSpacing/>
    </w:pPr>
  </w:style>
  <w:style w:type="numbering" w:customStyle="1" w:styleId="VariantaB-odrky">
    <w:name w:val="Varianta B - odrážky"/>
    <w:uiPriority w:val="99"/>
    <w:rsid w:val="007102D2"/>
    <w:pPr>
      <w:numPr>
        <w:numId w:val="1"/>
      </w:numPr>
    </w:pPr>
  </w:style>
  <w:style w:type="character" w:customStyle="1" w:styleId="Nadpis1Char">
    <w:name w:val="Nadpis 1 Char"/>
    <w:basedOn w:val="Standardnpsmoodstavce"/>
    <w:link w:val="Nadpis1"/>
    <w:rsid w:val="00FF751F"/>
    <w:rPr>
      <w:rFonts w:ascii="Calibri" w:eastAsiaTheme="majorEastAsia" w:hAnsi="Calibri" w:cs="Calibri"/>
      <w:b/>
      <w:sz w:val="28"/>
      <w:lang w:eastAsia="cs-CZ"/>
    </w:rPr>
  </w:style>
  <w:style w:type="numbering" w:customStyle="1" w:styleId="VariantaA-odrky">
    <w:name w:val="Varianta A - odrážky"/>
    <w:uiPriority w:val="99"/>
    <w:rsid w:val="00262DAF"/>
    <w:pPr>
      <w:numPr>
        <w:numId w:val="2"/>
      </w:numPr>
    </w:pPr>
  </w:style>
  <w:style w:type="character" w:customStyle="1" w:styleId="Nadpis2Char">
    <w:name w:val="Nadpis 2 Char"/>
    <w:basedOn w:val="Standardnpsmoodstavce"/>
    <w:link w:val="Nadpis2"/>
    <w:uiPriority w:val="7"/>
    <w:rsid w:val="00AF2538"/>
    <w:rPr>
      <w:rFonts w:asciiTheme="majorHAnsi" w:eastAsiaTheme="majorEastAsia" w:hAnsiTheme="majorHAnsi" w:cstheme="majorBidi"/>
      <w:b/>
      <w:sz w:val="26"/>
      <w:szCs w:val="26"/>
      <w:lang w:eastAsia="cs-CZ"/>
    </w:rPr>
  </w:style>
  <w:style w:type="numbering" w:customStyle="1" w:styleId="VariantaA-sla">
    <w:name w:val="Varianta A - čísla"/>
    <w:uiPriority w:val="99"/>
    <w:rsid w:val="00B50EE6"/>
    <w:pPr>
      <w:numPr>
        <w:numId w:val="4"/>
      </w:numPr>
    </w:pPr>
  </w:style>
  <w:style w:type="numbering" w:customStyle="1" w:styleId="VariantaB-sla">
    <w:name w:val="Varianta B - čísla"/>
    <w:uiPriority w:val="99"/>
    <w:rsid w:val="009F7F46"/>
    <w:pPr>
      <w:numPr>
        <w:numId w:val="3"/>
      </w:numPr>
    </w:pPr>
  </w:style>
  <w:style w:type="character" w:customStyle="1" w:styleId="Nadpis3Char">
    <w:name w:val="Nadpis 3 Char"/>
    <w:basedOn w:val="Standardnpsmoodstavce"/>
    <w:link w:val="Nadpis3"/>
    <w:rsid w:val="003250CB"/>
    <w:rPr>
      <w:rFonts w:asciiTheme="majorHAnsi" w:eastAsiaTheme="majorEastAsia" w:hAnsiTheme="majorHAnsi" w:cstheme="majorBidi"/>
      <w:b/>
      <w:color w:val="000000" w:themeColor="text1"/>
      <w:sz w:val="24"/>
      <w:szCs w:val="24"/>
    </w:rPr>
  </w:style>
  <w:style w:type="character" w:customStyle="1" w:styleId="Nadpis4Char">
    <w:name w:val="Nadpis 4 Char"/>
    <w:basedOn w:val="Standardnpsmoodstavce"/>
    <w:link w:val="Nadpis4"/>
    <w:uiPriority w:val="7"/>
    <w:rsid w:val="003250CB"/>
    <w:rPr>
      <w:rFonts w:asciiTheme="majorHAnsi" w:eastAsiaTheme="majorEastAsia" w:hAnsiTheme="majorHAnsi" w:cstheme="majorBidi"/>
      <w:i/>
      <w:iCs/>
      <w:color w:val="000000" w:themeColor="text1"/>
      <w:sz w:val="24"/>
    </w:rPr>
  </w:style>
  <w:style w:type="character" w:customStyle="1" w:styleId="Nadpis5Char">
    <w:name w:val="Nadpis 5 Char"/>
    <w:basedOn w:val="Standardnpsmoodstavce"/>
    <w:link w:val="Nadpis5"/>
    <w:uiPriority w:val="7"/>
    <w:rsid w:val="003250CB"/>
    <w:rPr>
      <w:rFonts w:asciiTheme="majorHAnsi" w:eastAsiaTheme="majorEastAsia" w:hAnsiTheme="majorHAnsi" w:cstheme="majorBidi"/>
      <w:b/>
      <w:color w:val="000000" w:themeColor="text1"/>
    </w:rPr>
  </w:style>
  <w:style w:type="character" w:customStyle="1" w:styleId="Nadpis6Char">
    <w:name w:val="Nadpis 6 Char"/>
    <w:basedOn w:val="Standardnpsmoodstavce"/>
    <w:link w:val="Nadpis6"/>
    <w:uiPriority w:val="7"/>
    <w:rsid w:val="003250CB"/>
    <w:rPr>
      <w:rFonts w:asciiTheme="majorHAnsi" w:eastAsiaTheme="majorEastAsia" w:hAnsiTheme="majorHAnsi" w:cstheme="majorBidi"/>
      <w:i/>
      <w:color w:val="000000" w:themeColor="text1"/>
    </w:rPr>
  </w:style>
  <w:style w:type="character" w:customStyle="1" w:styleId="Nadpis7Char">
    <w:name w:val="Nadpis 7 Char"/>
    <w:basedOn w:val="Standardnpsmoodstavce"/>
    <w:link w:val="Nadpis7"/>
    <w:uiPriority w:val="7"/>
    <w:rsid w:val="003250CB"/>
    <w:rPr>
      <w:rFonts w:asciiTheme="majorHAnsi" w:eastAsiaTheme="majorEastAsia" w:hAnsiTheme="majorHAnsi" w:cstheme="majorBidi"/>
      <w:iCs/>
      <w:color w:val="000000" w:themeColor="text1"/>
    </w:rPr>
  </w:style>
  <w:style w:type="character" w:customStyle="1" w:styleId="Nadpis8Char">
    <w:name w:val="Nadpis 8 Char"/>
    <w:basedOn w:val="Standardnpsmoodstavce"/>
    <w:link w:val="Nadpis8"/>
    <w:uiPriority w:val="7"/>
    <w:rsid w:val="003250CB"/>
    <w:rPr>
      <w:rFonts w:asciiTheme="majorHAnsi" w:eastAsiaTheme="majorEastAsia" w:hAnsiTheme="majorHAnsi" w:cstheme="majorBidi"/>
      <w:b/>
      <w:color w:val="272727" w:themeColor="text1" w:themeTint="D8"/>
      <w:szCs w:val="21"/>
    </w:rPr>
  </w:style>
  <w:style w:type="character" w:customStyle="1" w:styleId="Nadpis9Char">
    <w:name w:val="Nadpis 9 Char"/>
    <w:basedOn w:val="Standardnpsmoodstavce"/>
    <w:link w:val="Nadpis9"/>
    <w:uiPriority w:val="7"/>
    <w:rsid w:val="003250CB"/>
    <w:rPr>
      <w:rFonts w:asciiTheme="majorHAnsi" w:eastAsiaTheme="majorEastAsia" w:hAnsiTheme="majorHAnsi" w:cstheme="majorBidi"/>
      <w:i/>
      <w:iCs/>
      <w:color w:val="272727" w:themeColor="text1" w:themeTint="D8"/>
      <w:sz w:val="21"/>
      <w:szCs w:val="21"/>
    </w:rPr>
  </w:style>
  <w:style w:type="paragraph" w:styleId="Nzev">
    <w:name w:val="Title"/>
    <w:basedOn w:val="Normln"/>
    <w:next w:val="Normln"/>
    <w:link w:val="NzevChar"/>
    <w:qFormat/>
    <w:rsid w:val="00A63D6B"/>
    <w:pPr>
      <w:keepNext/>
      <w:keepLines/>
      <w:contextualSpacing/>
    </w:pPr>
    <w:rPr>
      <w:rFonts w:asciiTheme="majorHAnsi" w:eastAsiaTheme="majorEastAsia" w:hAnsiTheme="majorHAnsi" w:cstheme="majorBidi"/>
      <w:spacing w:val="-10"/>
      <w:kern w:val="28"/>
      <w:sz w:val="48"/>
      <w:szCs w:val="56"/>
    </w:rPr>
  </w:style>
  <w:style w:type="character" w:customStyle="1" w:styleId="NzevChar">
    <w:name w:val="Název Char"/>
    <w:basedOn w:val="Standardnpsmoodstavce"/>
    <w:link w:val="Nzev"/>
    <w:rsid w:val="003250CB"/>
    <w:rPr>
      <w:rFonts w:asciiTheme="majorHAnsi" w:eastAsiaTheme="majorEastAsia" w:hAnsiTheme="majorHAnsi" w:cstheme="majorBidi"/>
      <w:color w:val="000000" w:themeColor="text1"/>
      <w:spacing w:val="-10"/>
      <w:kern w:val="28"/>
      <w:sz w:val="48"/>
      <w:szCs w:val="56"/>
    </w:rPr>
  </w:style>
  <w:style w:type="character" w:styleId="Zdraznnintenzivn">
    <w:name w:val="Intense Emphasis"/>
    <w:basedOn w:val="Standardnpsmoodstavce"/>
    <w:uiPriority w:val="21"/>
    <w:qFormat/>
    <w:rsid w:val="00EE6BD7"/>
    <w:rPr>
      <w:b/>
      <w:i/>
      <w:iCs/>
      <w:color w:val="000000" w:themeColor="text1"/>
    </w:rPr>
  </w:style>
  <w:style w:type="paragraph" w:styleId="Vrazncitt">
    <w:name w:val="Intense Quote"/>
    <w:basedOn w:val="Normln"/>
    <w:next w:val="Normln"/>
    <w:link w:val="VrazncittChar"/>
    <w:uiPriority w:val="28"/>
    <w:qFormat/>
    <w:rsid w:val="00713948"/>
    <w:pPr>
      <w:keepLines/>
      <w:pBdr>
        <w:top w:val="single" w:sz="4" w:space="10" w:color="000000" w:themeColor="text1"/>
        <w:bottom w:val="single" w:sz="4" w:space="10" w:color="000000" w:themeColor="text1"/>
      </w:pBdr>
      <w:spacing w:before="240" w:after="240"/>
      <w:ind w:left="357" w:right="357"/>
    </w:pPr>
    <w:rPr>
      <w:i/>
      <w:iCs/>
    </w:rPr>
  </w:style>
  <w:style w:type="character" w:customStyle="1" w:styleId="VrazncittChar">
    <w:name w:val="Výrazný citát Char"/>
    <w:basedOn w:val="Standardnpsmoodstavce"/>
    <w:link w:val="Vrazncitt"/>
    <w:uiPriority w:val="28"/>
    <w:rsid w:val="00713948"/>
    <w:rPr>
      <w:i/>
      <w:iCs/>
      <w:color w:val="000000" w:themeColor="text1"/>
    </w:rPr>
  </w:style>
  <w:style w:type="character" w:styleId="Odkazintenzivn">
    <w:name w:val="Intense Reference"/>
    <w:basedOn w:val="Standardnpsmoodstavce"/>
    <w:uiPriority w:val="24"/>
    <w:qFormat/>
    <w:rsid w:val="0039063C"/>
    <w:rPr>
      <w:b/>
      <w:bCs/>
      <w:smallCaps/>
      <w:color w:val="000000" w:themeColor="text1"/>
      <w:spacing w:val="5"/>
    </w:rPr>
  </w:style>
  <w:style w:type="paragraph" w:styleId="slovanseznam">
    <w:name w:val="List Number"/>
    <w:aliases w:val="Číslovaný seznam A"/>
    <w:basedOn w:val="Normln"/>
    <w:uiPriority w:val="15"/>
    <w:qFormat/>
    <w:rsid w:val="001B1E4A"/>
    <w:pPr>
      <w:numPr>
        <w:numId w:val="7"/>
      </w:numPr>
    </w:pPr>
  </w:style>
  <w:style w:type="paragraph" w:styleId="slovanseznam2">
    <w:name w:val="List Number 2"/>
    <w:aliases w:val="Číslovaný seznam A 2"/>
    <w:basedOn w:val="Normln"/>
    <w:uiPriority w:val="15"/>
    <w:qFormat/>
    <w:rsid w:val="001B1E4A"/>
    <w:pPr>
      <w:numPr>
        <w:ilvl w:val="1"/>
        <w:numId w:val="7"/>
      </w:numPr>
      <w:contextualSpacing/>
    </w:pPr>
  </w:style>
  <w:style w:type="paragraph" w:styleId="slovanseznam3">
    <w:name w:val="List Number 3"/>
    <w:aliases w:val="Číslovaný seznam A 3"/>
    <w:basedOn w:val="Normln"/>
    <w:uiPriority w:val="15"/>
    <w:qFormat/>
    <w:rsid w:val="001B1E4A"/>
    <w:pPr>
      <w:numPr>
        <w:ilvl w:val="2"/>
        <w:numId w:val="7"/>
      </w:numPr>
      <w:contextualSpacing/>
    </w:pPr>
  </w:style>
  <w:style w:type="paragraph" w:styleId="slovanseznam4">
    <w:name w:val="List Number 4"/>
    <w:aliases w:val="Číslovaný seznam A 4"/>
    <w:basedOn w:val="Normln"/>
    <w:uiPriority w:val="15"/>
    <w:qFormat/>
    <w:rsid w:val="001B1E4A"/>
    <w:pPr>
      <w:numPr>
        <w:ilvl w:val="3"/>
        <w:numId w:val="7"/>
      </w:numPr>
      <w:contextualSpacing/>
    </w:pPr>
  </w:style>
  <w:style w:type="paragraph" w:styleId="slovanseznam5">
    <w:name w:val="List Number 5"/>
    <w:aliases w:val="Číslovaný seznam A 5"/>
    <w:basedOn w:val="Normln"/>
    <w:uiPriority w:val="15"/>
    <w:qFormat/>
    <w:rsid w:val="001B1E4A"/>
    <w:pPr>
      <w:numPr>
        <w:ilvl w:val="4"/>
        <w:numId w:val="7"/>
      </w:numPr>
      <w:contextualSpacing/>
    </w:pPr>
  </w:style>
  <w:style w:type="paragraph" w:customStyle="1" w:styleId="slovanseznamB">
    <w:name w:val="Číslovaný seznam B"/>
    <w:basedOn w:val="Normln"/>
    <w:uiPriority w:val="16"/>
    <w:qFormat/>
    <w:rsid w:val="009F7F46"/>
    <w:pPr>
      <w:numPr>
        <w:numId w:val="5"/>
      </w:numPr>
    </w:pPr>
  </w:style>
  <w:style w:type="paragraph" w:customStyle="1" w:styleId="slovanseznamB2">
    <w:name w:val="Číslovaný seznam B 2"/>
    <w:basedOn w:val="Normln"/>
    <w:uiPriority w:val="16"/>
    <w:qFormat/>
    <w:rsid w:val="009F7F46"/>
    <w:pPr>
      <w:numPr>
        <w:ilvl w:val="1"/>
        <w:numId w:val="5"/>
      </w:numPr>
    </w:pPr>
  </w:style>
  <w:style w:type="paragraph" w:customStyle="1" w:styleId="slovanseznamB3">
    <w:name w:val="Číslovaný seznam B 3"/>
    <w:basedOn w:val="Normln"/>
    <w:uiPriority w:val="16"/>
    <w:qFormat/>
    <w:rsid w:val="009F7F46"/>
    <w:pPr>
      <w:numPr>
        <w:ilvl w:val="2"/>
        <w:numId w:val="5"/>
      </w:numPr>
    </w:pPr>
  </w:style>
  <w:style w:type="paragraph" w:customStyle="1" w:styleId="slovanseznamB4">
    <w:name w:val="Číslovaný seznam B 4"/>
    <w:basedOn w:val="Normln"/>
    <w:uiPriority w:val="16"/>
    <w:qFormat/>
    <w:rsid w:val="009F7F46"/>
    <w:pPr>
      <w:numPr>
        <w:ilvl w:val="3"/>
        <w:numId w:val="5"/>
      </w:numPr>
    </w:pPr>
  </w:style>
  <w:style w:type="paragraph" w:customStyle="1" w:styleId="slovanseznamB5">
    <w:name w:val="Číslovaný seznam B 5"/>
    <w:basedOn w:val="Normln"/>
    <w:uiPriority w:val="16"/>
    <w:qFormat/>
    <w:rsid w:val="009F7F46"/>
    <w:pPr>
      <w:numPr>
        <w:ilvl w:val="4"/>
        <w:numId w:val="5"/>
      </w:numPr>
    </w:pPr>
  </w:style>
  <w:style w:type="paragraph" w:styleId="Seznamsodrkami3">
    <w:name w:val="List Bullet 3"/>
    <w:aliases w:val="Seznam s odrážkami A 3"/>
    <w:basedOn w:val="Normln"/>
    <w:uiPriority w:val="10"/>
    <w:qFormat/>
    <w:rsid w:val="00262DAF"/>
    <w:pPr>
      <w:numPr>
        <w:ilvl w:val="2"/>
        <w:numId w:val="6"/>
      </w:numPr>
      <w:contextualSpacing/>
    </w:pPr>
  </w:style>
  <w:style w:type="paragraph" w:styleId="Seznamsodrkami4">
    <w:name w:val="List Bullet 4"/>
    <w:aliases w:val="Seznam s odrážkami A 4"/>
    <w:basedOn w:val="Normln"/>
    <w:uiPriority w:val="10"/>
    <w:qFormat/>
    <w:rsid w:val="00262DAF"/>
    <w:pPr>
      <w:numPr>
        <w:ilvl w:val="3"/>
        <w:numId w:val="6"/>
      </w:numPr>
      <w:contextualSpacing/>
    </w:pPr>
  </w:style>
  <w:style w:type="paragraph" w:styleId="Seznamsodrkami5">
    <w:name w:val="List Bullet 5"/>
    <w:aliases w:val="Seznam s odrážkami A 5"/>
    <w:basedOn w:val="Normln"/>
    <w:uiPriority w:val="10"/>
    <w:qFormat/>
    <w:rsid w:val="00262DAF"/>
    <w:pPr>
      <w:numPr>
        <w:ilvl w:val="4"/>
        <w:numId w:val="6"/>
      </w:numPr>
    </w:pPr>
  </w:style>
  <w:style w:type="paragraph" w:styleId="Seznamsodrkami">
    <w:name w:val="List Bullet"/>
    <w:aliases w:val="Seznam s odrážkami A"/>
    <w:basedOn w:val="Normln"/>
    <w:uiPriority w:val="10"/>
    <w:qFormat/>
    <w:rsid w:val="00262DAF"/>
    <w:pPr>
      <w:numPr>
        <w:numId w:val="6"/>
      </w:numPr>
      <w:contextualSpacing/>
    </w:pPr>
  </w:style>
  <w:style w:type="paragraph" w:styleId="Seznamsodrkami2">
    <w:name w:val="List Bullet 2"/>
    <w:aliases w:val="Seznam s odrážkami A 2"/>
    <w:basedOn w:val="Normln"/>
    <w:uiPriority w:val="10"/>
    <w:qFormat/>
    <w:rsid w:val="00262DAF"/>
    <w:pPr>
      <w:numPr>
        <w:ilvl w:val="1"/>
        <w:numId w:val="6"/>
      </w:numPr>
      <w:contextualSpacing/>
    </w:pPr>
  </w:style>
  <w:style w:type="paragraph" w:customStyle="1" w:styleId="Nadpis1-mimoobsah">
    <w:name w:val="Nadpis 1 - mimo obsah"/>
    <w:basedOn w:val="Normln"/>
    <w:next w:val="Normln"/>
    <w:uiPriority w:val="8"/>
    <w:qFormat/>
    <w:rsid w:val="00831374"/>
    <w:pPr>
      <w:keepNext/>
      <w:keepLines/>
      <w:spacing w:before="160"/>
    </w:pPr>
    <w:rPr>
      <w:rFonts w:asciiTheme="majorHAnsi" w:hAnsiTheme="majorHAnsi"/>
      <w:b/>
      <w:sz w:val="28"/>
    </w:rPr>
  </w:style>
  <w:style w:type="paragraph" w:customStyle="1" w:styleId="Nadpis2-mimoobsah">
    <w:name w:val="Nadpis 2 - mimo obsah"/>
    <w:basedOn w:val="Normln"/>
    <w:next w:val="Normln"/>
    <w:uiPriority w:val="8"/>
    <w:qFormat/>
    <w:rsid w:val="00AB523B"/>
    <w:pPr>
      <w:keepNext/>
      <w:keepLines/>
      <w:spacing w:before="80"/>
    </w:pPr>
    <w:rPr>
      <w:rFonts w:asciiTheme="majorHAnsi" w:hAnsiTheme="majorHAnsi"/>
      <w:b/>
      <w:sz w:val="26"/>
    </w:rPr>
  </w:style>
  <w:style w:type="paragraph" w:customStyle="1" w:styleId="Nadpis3-mimoobsah">
    <w:name w:val="Nadpis 3 - mimo obsah"/>
    <w:basedOn w:val="Normln"/>
    <w:next w:val="Normln"/>
    <w:uiPriority w:val="8"/>
    <w:qFormat/>
    <w:rsid w:val="00BB479C"/>
    <w:pPr>
      <w:keepNext/>
      <w:keepLines/>
      <w:spacing w:before="40"/>
    </w:pPr>
    <w:rPr>
      <w:rFonts w:asciiTheme="majorHAnsi" w:hAnsiTheme="majorHAnsi"/>
      <w:b/>
      <w:sz w:val="24"/>
    </w:rPr>
  </w:style>
  <w:style w:type="paragraph" w:customStyle="1" w:styleId="Nadpis4-mimoobsah">
    <w:name w:val="Nadpis 4 - mimo obsah"/>
    <w:basedOn w:val="Normln"/>
    <w:next w:val="Normln"/>
    <w:uiPriority w:val="8"/>
    <w:qFormat/>
    <w:rsid w:val="00BB479C"/>
    <w:pPr>
      <w:keepNext/>
      <w:keepLines/>
      <w:spacing w:before="40"/>
    </w:pPr>
    <w:rPr>
      <w:rFonts w:asciiTheme="majorHAnsi" w:hAnsiTheme="majorHAnsi"/>
      <w:i/>
      <w:sz w:val="24"/>
    </w:rPr>
  </w:style>
  <w:style w:type="paragraph" w:customStyle="1" w:styleId="Nadpis5-mimoobsah">
    <w:name w:val="Nadpis 5 - mimo obsah"/>
    <w:basedOn w:val="Normln"/>
    <w:next w:val="Normln"/>
    <w:uiPriority w:val="8"/>
    <w:qFormat/>
    <w:rsid w:val="00BB479C"/>
    <w:pPr>
      <w:keepNext/>
      <w:keepLines/>
      <w:spacing w:before="40"/>
    </w:pPr>
    <w:rPr>
      <w:rFonts w:asciiTheme="majorHAnsi" w:hAnsiTheme="majorHAnsi"/>
      <w:b/>
    </w:rPr>
  </w:style>
  <w:style w:type="paragraph" w:customStyle="1" w:styleId="Nadpis7mimoobsah">
    <w:name w:val="Nadpis 7 mimo obsah"/>
    <w:basedOn w:val="Normln"/>
    <w:next w:val="Normln"/>
    <w:uiPriority w:val="8"/>
    <w:qFormat/>
    <w:rsid w:val="00BB479C"/>
    <w:pPr>
      <w:keepNext/>
      <w:keepLines/>
      <w:spacing w:before="40"/>
    </w:pPr>
    <w:rPr>
      <w:rFonts w:asciiTheme="majorHAnsi" w:hAnsiTheme="majorHAnsi"/>
    </w:rPr>
  </w:style>
  <w:style w:type="paragraph" w:customStyle="1" w:styleId="Nadpis6mimoobsah">
    <w:name w:val="Nadpis 6 mimo obsah"/>
    <w:basedOn w:val="Normln"/>
    <w:next w:val="Normln"/>
    <w:uiPriority w:val="8"/>
    <w:qFormat/>
    <w:rsid w:val="00A95C48"/>
    <w:pPr>
      <w:keepNext/>
      <w:keepLines/>
      <w:spacing w:before="40"/>
    </w:pPr>
    <w:rPr>
      <w:rFonts w:asciiTheme="majorHAnsi" w:hAnsiTheme="majorHAnsi"/>
      <w:i/>
    </w:rPr>
  </w:style>
  <w:style w:type="paragraph" w:customStyle="1" w:styleId="Nadpis8mimoobsah">
    <w:name w:val="Nadpis 8 mimo obsah"/>
    <w:basedOn w:val="Normln"/>
    <w:next w:val="Normln"/>
    <w:uiPriority w:val="8"/>
    <w:qFormat/>
    <w:rsid w:val="00A95C48"/>
    <w:pPr>
      <w:keepNext/>
      <w:keepLines/>
      <w:spacing w:before="40"/>
    </w:pPr>
    <w:rPr>
      <w:rFonts w:asciiTheme="majorHAnsi" w:hAnsiTheme="majorHAnsi"/>
      <w:b/>
      <w:sz w:val="21"/>
      <w:szCs w:val="21"/>
    </w:rPr>
  </w:style>
  <w:style w:type="paragraph" w:customStyle="1" w:styleId="Nadpis9mimoobsah">
    <w:name w:val="Nadpis 9 mimo obsah"/>
    <w:basedOn w:val="Normln"/>
    <w:next w:val="Normln"/>
    <w:uiPriority w:val="8"/>
    <w:qFormat/>
    <w:rsid w:val="00A95C48"/>
    <w:pPr>
      <w:keepNext/>
      <w:keepLines/>
      <w:spacing w:before="40"/>
    </w:pPr>
    <w:rPr>
      <w:rFonts w:asciiTheme="majorHAnsi" w:hAnsiTheme="majorHAnsi"/>
      <w:i/>
      <w:sz w:val="21"/>
      <w:szCs w:val="21"/>
    </w:rPr>
  </w:style>
  <w:style w:type="paragraph" w:styleId="Podnadpis">
    <w:name w:val="Subtitle"/>
    <w:basedOn w:val="Normln"/>
    <w:next w:val="Normln"/>
    <w:link w:val="PodnadpisChar"/>
    <w:uiPriority w:val="5"/>
    <w:qFormat/>
    <w:rsid w:val="008D4A32"/>
    <w:pPr>
      <w:numPr>
        <w:ilvl w:val="1"/>
      </w:numPr>
    </w:pPr>
    <w:rPr>
      <w:rFonts w:eastAsiaTheme="minorEastAsia"/>
      <w:color w:val="595959" w:themeColor="text1" w:themeTint="A6"/>
      <w:spacing w:val="15"/>
      <w:sz w:val="28"/>
    </w:rPr>
  </w:style>
  <w:style w:type="character" w:customStyle="1" w:styleId="PodnadpisChar">
    <w:name w:val="Podnadpis Char"/>
    <w:basedOn w:val="Standardnpsmoodstavce"/>
    <w:link w:val="Podnadpis"/>
    <w:uiPriority w:val="5"/>
    <w:rsid w:val="003250CB"/>
    <w:rPr>
      <w:rFonts w:eastAsiaTheme="minorEastAsia"/>
      <w:color w:val="595959" w:themeColor="text1" w:themeTint="A6"/>
      <w:spacing w:val="15"/>
      <w:sz w:val="28"/>
    </w:rPr>
  </w:style>
  <w:style w:type="paragraph" w:styleId="Obsah1">
    <w:name w:val="toc 1"/>
    <w:basedOn w:val="Normln"/>
    <w:next w:val="Normln"/>
    <w:autoRedefine/>
    <w:uiPriority w:val="39"/>
    <w:unhideWhenUsed/>
    <w:rsid w:val="00D22462"/>
    <w:pPr>
      <w:spacing w:after="100"/>
    </w:pPr>
  </w:style>
  <w:style w:type="paragraph" w:styleId="Obsah2">
    <w:name w:val="toc 2"/>
    <w:basedOn w:val="Normln"/>
    <w:next w:val="Normln"/>
    <w:autoRedefine/>
    <w:uiPriority w:val="39"/>
    <w:unhideWhenUsed/>
    <w:rsid w:val="00D22462"/>
    <w:pPr>
      <w:spacing w:after="100"/>
      <w:ind w:left="220"/>
    </w:pPr>
  </w:style>
  <w:style w:type="paragraph" w:styleId="Obsah3">
    <w:name w:val="toc 3"/>
    <w:basedOn w:val="Normln"/>
    <w:next w:val="Normln"/>
    <w:autoRedefine/>
    <w:uiPriority w:val="39"/>
    <w:unhideWhenUsed/>
    <w:rsid w:val="00D22462"/>
    <w:pPr>
      <w:spacing w:after="100"/>
      <w:ind w:left="440"/>
    </w:pPr>
  </w:style>
  <w:style w:type="paragraph" w:styleId="Obsah4">
    <w:name w:val="toc 4"/>
    <w:basedOn w:val="Normln"/>
    <w:next w:val="Normln"/>
    <w:autoRedefine/>
    <w:uiPriority w:val="39"/>
    <w:unhideWhenUsed/>
    <w:rsid w:val="00D22462"/>
    <w:pPr>
      <w:spacing w:after="100"/>
      <w:ind w:left="660"/>
    </w:pPr>
  </w:style>
  <w:style w:type="paragraph" w:styleId="Obsah5">
    <w:name w:val="toc 5"/>
    <w:basedOn w:val="Normln"/>
    <w:next w:val="Normln"/>
    <w:autoRedefine/>
    <w:uiPriority w:val="39"/>
    <w:unhideWhenUsed/>
    <w:rsid w:val="00D22462"/>
    <w:pPr>
      <w:spacing w:after="100"/>
      <w:ind w:left="880"/>
    </w:pPr>
  </w:style>
  <w:style w:type="paragraph" w:styleId="Obsah6">
    <w:name w:val="toc 6"/>
    <w:basedOn w:val="Normln"/>
    <w:next w:val="Normln"/>
    <w:autoRedefine/>
    <w:uiPriority w:val="39"/>
    <w:unhideWhenUsed/>
    <w:rsid w:val="00D22462"/>
    <w:pPr>
      <w:spacing w:after="100"/>
      <w:ind w:left="1100"/>
    </w:pPr>
  </w:style>
  <w:style w:type="paragraph" w:styleId="Obsah7">
    <w:name w:val="toc 7"/>
    <w:basedOn w:val="Normln"/>
    <w:next w:val="Normln"/>
    <w:autoRedefine/>
    <w:uiPriority w:val="39"/>
    <w:unhideWhenUsed/>
    <w:rsid w:val="00D22462"/>
    <w:pPr>
      <w:spacing w:after="100"/>
      <w:ind w:left="1320"/>
    </w:pPr>
  </w:style>
  <w:style w:type="paragraph" w:styleId="Obsah8">
    <w:name w:val="toc 8"/>
    <w:basedOn w:val="Normln"/>
    <w:next w:val="Normln"/>
    <w:autoRedefine/>
    <w:uiPriority w:val="39"/>
    <w:unhideWhenUsed/>
    <w:rsid w:val="00D22462"/>
    <w:pPr>
      <w:spacing w:after="100"/>
      <w:ind w:left="1540"/>
    </w:pPr>
  </w:style>
  <w:style w:type="paragraph" w:styleId="Obsah9">
    <w:name w:val="toc 9"/>
    <w:basedOn w:val="Normln"/>
    <w:next w:val="Normln"/>
    <w:autoRedefine/>
    <w:uiPriority w:val="39"/>
    <w:unhideWhenUsed/>
    <w:rsid w:val="00D22462"/>
    <w:pPr>
      <w:spacing w:after="100"/>
      <w:ind w:left="1760"/>
    </w:pPr>
  </w:style>
  <w:style w:type="character" w:styleId="Hypertextovodkaz">
    <w:name w:val="Hyperlink"/>
    <w:basedOn w:val="Standardnpsmoodstavce"/>
    <w:uiPriority w:val="99"/>
    <w:unhideWhenUsed/>
    <w:rsid w:val="00D22462"/>
    <w:rPr>
      <w:color w:val="004B8D" w:themeColor="hyperlink"/>
      <w:u w:val="single"/>
    </w:rPr>
  </w:style>
  <w:style w:type="character" w:styleId="Zdraznnjemn">
    <w:name w:val="Subtle Emphasis"/>
    <w:basedOn w:val="Standardnpsmoodstavce"/>
    <w:uiPriority w:val="19"/>
    <w:qFormat/>
    <w:rsid w:val="00A275BC"/>
    <w:rPr>
      <w:i/>
      <w:iCs/>
      <w:color w:val="595959" w:themeColor="text1" w:themeTint="A6"/>
    </w:rPr>
  </w:style>
  <w:style w:type="character" w:styleId="Odkazjemn">
    <w:name w:val="Subtle Reference"/>
    <w:basedOn w:val="Standardnpsmoodstavce"/>
    <w:uiPriority w:val="23"/>
    <w:qFormat/>
    <w:rsid w:val="00A275BC"/>
    <w:rPr>
      <w:smallCaps/>
      <w:color w:val="5A5A5A" w:themeColor="text1" w:themeTint="A5"/>
    </w:rPr>
  </w:style>
  <w:style w:type="paragraph" w:styleId="Citt">
    <w:name w:val="Quote"/>
    <w:basedOn w:val="Normln"/>
    <w:next w:val="Normln"/>
    <w:link w:val="CittChar"/>
    <w:uiPriority w:val="27"/>
    <w:qFormat/>
    <w:rsid w:val="00713948"/>
    <w:pPr>
      <w:keepLines/>
      <w:spacing w:before="240"/>
      <w:ind w:left="357" w:right="357"/>
    </w:pPr>
    <w:rPr>
      <w:i/>
      <w:iCs/>
      <w:color w:val="595959" w:themeColor="text1" w:themeTint="A6"/>
    </w:rPr>
  </w:style>
  <w:style w:type="character" w:customStyle="1" w:styleId="CittChar">
    <w:name w:val="Citát Char"/>
    <w:basedOn w:val="Standardnpsmoodstavce"/>
    <w:link w:val="Citt"/>
    <w:uiPriority w:val="27"/>
    <w:rsid w:val="00713948"/>
    <w:rPr>
      <w:i/>
      <w:iCs/>
      <w:color w:val="595959" w:themeColor="text1" w:themeTint="A6"/>
    </w:rPr>
  </w:style>
  <w:style w:type="character" w:styleId="Zdraznn">
    <w:name w:val="Emphasis"/>
    <w:basedOn w:val="Standardnpsmoodstavce"/>
    <w:uiPriority w:val="20"/>
    <w:qFormat/>
    <w:rsid w:val="00713948"/>
    <w:rPr>
      <w:i/>
      <w:iCs/>
    </w:rPr>
  </w:style>
  <w:style w:type="paragraph" w:styleId="Nadpisobsahu">
    <w:name w:val="TOC Heading"/>
    <w:basedOn w:val="Nadpis1-mimoobsah"/>
    <w:next w:val="Normln"/>
    <w:uiPriority w:val="6"/>
    <w:unhideWhenUsed/>
    <w:qFormat/>
    <w:rsid w:val="003B565A"/>
  </w:style>
  <w:style w:type="paragraph" w:styleId="Datum">
    <w:name w:val="Date"/>
    <w:basedOn w:val="Normln"/>
    <w:next w:val="Normln"/>
    <w:link w:val="DatumChar"/>
    <w:uiPriority w:val="31"/>
    <w:unhideWhenUsed/>
    <w:rsid w:val="00486FB9"/>
  </w:style>
  <w:style w:type="character" w:customStyle="1" w:styleId="DatumChar">
    <w:name w:val="Datum Char"/>
    <w:basedOn w:val="Standardnpsmoodstavce"/>
    <w:link w:val="Datum"/>
    <w:uiPriority w:val="31"/>
    <w:rsid w:val="005455E1"/>
    <w:rPr>
      <w:color w:val="000000" w:themeColor="text1"/>
    </w:rPr>
  </w:style>
  <w:style w:type="paragraph" w:styleId="Textvbloku">
    <w:name w:val="Block Text"/>
    <w:basedOn w:val="Normln"/>
    <w:uiPriority w:val="29"/>
    <w:unhideWhenUsed/>
    <w:rsid w:val="009516A8"/>
    <w:pPr>
      <w:pBdr>
        <w:top w:val="single" w:sz="2" w:space="10" w:color="000000" w:themeColor="text1"/>
        <w:left w:val="single" w:sz="2" w:space="10" w:color="000000" w:themeColor="text1"/>
        <w:bottom w:val="single" w:sz="2" w:space="10" w:color="000000" w:themeColor="text1"/>
        <w:right w:val="single" w:sz="2" w:space="10" w:color="000000" w:themeColor="text1"/>
      </w:pBdr>
      <w:ind w:left="357" w:right="357"/>
    </w:pPr>
    <w:rPr>
      <w:rFonts w:eastAsiaTheme="minorEastAsia"/>
      <w:i/>
      <w:iCs/>
    </w:rPr>
  </w:style>
  <w:style w:type="character" w:styleId="Sledovanodkaz">
    <w:name w:val="FollowedHyperlink"/>
    <w:basedOn w:val="Standardnpsmoodstavce"/>
    <w:uiPriority w:val="34"/>
    <w:semiHidden/>
    <w:unhideWhenUsed/>
    <w:rsid w:val="00486FB9"/>
    <w:rPr>
      <w:color w:val="595959" w:themeColor="text1" w:themeTint="A6"/>
      <w:u w:val="single"/>
    </w:rPr>
  </w:style>
  <w:style w:type="paragraph" w:styleId="Zkladntext">
    <w:name w:val="Body Text"/>
    <w:basedOn w:val="Normln"/>
    <w:link w:val="ZkladntextChar"/>
    <w:uiPriority w:val="1"/>
    <w:rsid w:val="009F393D"/>
  </w:style>
  <w:style w:type="character" w:customStyle="1" w:styleId="ZkladntextChar">
    <w:name w:val="Základní text Char"/>
    <w:basedOn w:val="Standardnpsmoodstavce"/>
    <w:link w:val="Zkladntext"/>
    <w:uiPriority w:val="1"/>
    <w:rsid w:val="009F393D"/>
    <w:rPr>
      <w:color w:val="000000" w:themeColor="text1"/>
    </w:rPr>
  </w:style>
  <w:style w:type="paragraph" w:styleId="Zkladntext-prvnodsazen">
    <w:name w:val="Body Text First Indent"/>
    <w:basedOn w:val="Zkladntext"/>
    <w:link w:val="Zkladntext-prvnodsazenChar"/>
    <w:uiPriority w:val="1"/>
    <w:rsid w:val="009F393D"/>
    <w:pPr>
      <w:ind w:firstLine="357"/>
    </w:pPr>
  </w:style>
  <w:style w:type="character" w:customStyle="1" w:styleId="Zkladntext-prvnodsazenChar">
    <w:name w:val="Základní text - první odsazený Char"/>
    <w:basedOn w:val="ZkladntextChar"/>
    <w:link w:val="Zkladntext-prvnodsazen"/>
    <w:uiPriority w:val="1"/>
    <w:rsid w:val="009F393D"/>
    <w:rPr>
      <w:color w:val="000000" w:themeColor="text1"/>
    </w:rPr>
  </w:style>
  <w:style w:type="paragraph" w:styleId="Zkladntextodsazen">
    <w:name w:val="Body Text Indent"/>
    <w:basedOn w:val="Normln"/>
    <w:link w:val="ZkladntextodsazenChar"/>
    <w:uiPriority w:val="1"/>
    <w:rsid w:val="009F393D"/>
    <w:pPr>
      <w:ind w:left="357"/>
    </w:pPr>
  </w:style>
  <w:style w:type="character" w:customStyle="1" w:styleId="ZkladntextodsazenChar">
    <w:name w:val="Základní text odsazený Char"/>
    <w:basedOn w:val="Standardnpsmoodstavce"/>
    <w:link w:val="Zkladntextodsazen"/>
    <w:uiPriority w:val="1"/>
    <w:rsid w:val="00C805F2"/>
    <w:rPr>
      <w:color w:val="000000" w:themeColor="text1"/>
    </w:rPr>
  </w:style>
  <w:style w:type="paragraph" w:customStyle="1" w:styleId="SeznamsodrkamiB">
    <w:name w:val="Seznam s odrážkami B"/>
    <w:basedOn w:val="Normln"/>
    <w:uiPriority w:val="11"/>
    <w:qFormat/>
    <w:rsid w:val="007102D2"/>
    <w:pPr>
      <w:numPr>
        <w:numId w:val="8"/>
      </w:numPr>
    </w:pPr>
  </w:style>
  <w:style w:type="paragraph" w:customStyle="1" w:styleId="SeznamsodrkamiB2">
    <w:name w:val="Seznam s odrážkami B 2"/>
    <w:basedOn w:val="Normln"/>
    <w:uiPriority w:val="11"/>
    <w:qFormat/>
    <w:rsid w:val="007102D2"/>
    <w:pPr>
      <w:numPr>
        <w:ilvl w:val="1"/>
        <w:numId w:val="8"/>
      </w:numPr>
    </w:pPr>
  </w:style>
  <w:style w:type="paragraph" w:customStyle="1" w:styleId="SeznamsodrkamiB3">
    <w:name w:val="Seznam s odrážkami B 3"/>
    <w:basedOn w:val="Normln"/>
    <w:uiPriority w:val="11"/>
    <w:qFormat/>
    <w:rsid w:val="007102D2"/>
    <w:pPr>
      <w:numPr>
        <w:ilvl w:val="2"/>
        <w:numId w:val="8"/>
      </w:numPr>
    </w:pPr>
  </w:style>
  <w:style w:type="paragraph" w:customStyle="1" w:styleId="SeznamsodrkamiB4">
    <w:name w:val="Seznam s odrážkami B 4"/>
    <w:basedOn w:val="Normln"/>
    <w:uiPriority w:val="11"/>
    <w:qFormat/>
    <w:rsid w:val="007102D2"/>
    <w:pPr>
      <w:numPr>
        <w:ilvl w:val="3"/>
        <w:numId w:val="8"/>
      </w:numPr>
    </w:pPr>
  </w:style>
  <w:style w:type="paragraph" w:customStyle="1" w:styleId="SeznamsodrkamiB5">
    <w:name w:val="Seznam s odrážkami B 5"/>
    <w:basedOn w:val="Normln"/>
    <w:uiPriority w:val="11"/>
    <w:qFormat/>
    <w:rsid w:val="007102D2"/>
    <w:pPr>
      <w:numPr>
        <w:ilvl w:val="4"/>
        <w:numId w:val="8"/>
      </w:numPr>
    </w:pPr>
  </w:style>
  <w:style w:type="paragraph" w:styleId="Zhlav">
    <w:name w:val="header"/>
    <w:basedOn w:val="Normln"/>
    <w:link w:val="ZhlavChar"/>
    <w:uiPriority w:val="99"/>
    <w:unhideWhenUsed/>
    <w:rsid w:val="00677FE0"/>
    <w:pPr>
      <w:tabs>
        <w:tab w:val="center" w:pos="4536"/>
        <w:tab w:val="right" w:pos="9072"/>
      </w:tabs>
    </w:pPr>
  </w:style>
  <w:style w:type="character" w:customStyle="1" w:styleId="ZhlavChar">
    <w:name w:val="Záhlaví Char"/>
    <w:basedOn w:val="Standardnpsmoodstavce"/>
    <w:link w:val="Zhlav"/>
    <w:uiPriority w:val="99"/>
    <w:rsid w:val="00677FE0"/>
    <w:rPr>
      <w:color w:val="000000" w:themeColor="text1"/>
    </w:rPr>
  </w:style>
  <w:style w:type="paragraph" w:styleId="Zpat">
    <w:name w:val="footer"/>
    <w:basedOn w:val="Normln"/>
    <w:link w:val="ZpatChar"/>
    <w:uiPriority w:val="99"/>
    <w:unhideWhenUsed/>
    <w:rsid w:val="00677FE0"/>
    <w:pPr>
      <w:tabs>
        <w:tab w:val="center" w:pos="4536"/>
        <w:tab w:val="right" w:pos="9072"/>
      </w:tabs>
    </w:pPr>
  </w:style>
  <w:style w:type="character" w:customStyle="1" w:styleId="ZpatChar">
    <w:name w:val="Zápatí Char"/>
    <w:basedOn w:val="Standardnpsmoodstavce"/>
    <w:link w:val="Zpat"/>
    <w:uiPriority w:val="99"/>
    <w:rsid w:val="00677FE0"/>
    <w:rPr>
      <w:color w:val="000000" w:themeColor="text1"/>
    </w:rPr>
  </w:style>
  <w:style w:type="paragraph" w:customStyle="1" w:styleId="Default">
    <w:name w:val="Default"/>
    <w:rsid w:val="00245FFB"/>
    <w:pPr>
      <w:autoSpaceDE w:val="0"/>
      <w:autoSpaceDN w:val="0"/>
      <w:adjustRightInd w:val="0"/>
      <w:spacing w:after="0" w:line="240" w:lineRule="auto"/>
    </w:pPr>
    <w:rPr>
      <w:rFonts w:ascii="Arial" w:hAnsi="Arial" w:cs="Arial"/>
      <w:color w:val="000000"/>
      <w:sz w:val="24"/>
      <w:szCs w:val="24"/>
    </w:rPr>
  </w:style>
  <w:style w:type="table" w:styleId="Mkatabulky">
    <w:name w:val="Table Grid"/>
    <w:basedOn w:val="Normlntabulka"/>
    <w:uiPriority w:val="39"/>
    <w:rsid w:val="00DD57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ulek">
    <w:name w:val="caption"/>
    <w:basedOn w:val="Normln"/>
    <w:next w:val="Normln"/>
    <w:uiPriority w:val="37"/>
    <w:unhideWhenUsed/>
    <w:qFormat/>
    <w:rsid w:val="00D74C6A"/>
    <w:pPr>
      <w:spacing w:after="200"/>
    </w:pPr>
    <w:rPr>
      <w:i/>
      <w:iCs/>
      <w:color w:val="004B8D" w:themeColor="text2"/>
      <w:sz w:val="18"/>
      <w:szCs w:val="18"/>
    </w:rPr>
  </w:style>
  <w:style w:type="paragraph" w:styleId="Textbubliny">
    <w:name w:val="Balloon Text"/>
    <w:basedOn w:val="Normln"/>
    <w:link w:val="TextbublinyChar"/>
    <w:uiPriority w:val="99"/>
    <w:semiHidden/>
    <w:unhideWhenUsed/>
    <w:rsid w:val="008F199B"/>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8F199B"/>
    <w:rPr>
      <w:rFonts w:ascii="Segoe UI" w:hAnsi="Segoe UI" w:cs="Segoe UI"/>
      <w:color w:val="000000" w:themeColor="text1"/>
      <w:sz w:val="18"/>
      <w:szCs w:val="18"/>
    </w:rPr>
  </w:style>
  <w:style w:type="paragraph" w:styleId="Textkomente">
    <w:name w:val="annotation text"/>
    <w:basedOn w:val="Normln"/>
    <w:link w:val="TextkomenteChar"/>
    <w:uiPriority w:val="99"/>
    <w:semiHidden/>
    <w:unhideWhenUsed/>
    <w:rsid w:val="000A0B58"/>
  </w:style>
  <w:style w:type="character" w:customStyle="1" w:styleId="TextkomenteChar">
    <w:name w:val="Text komentáře Char"/>
    <w:basedOn w:val="Standardnpsmoodstavce"/>
    <w:link w:val="Textkomente"/>
    <w:uiPriority w:val="99"/>
    <w:semiHidden/>
    <w:rsid w:val="000A0B58"/>
    <w:rPr>
      <w:color w:val="000000" w:themeColor="text1"/>
      <w:sz w:val="20"/>
      <w:szCs w:val="20"/>
    </w:rPr>
  </w:style>
  <w:style w:type="character" w:styleId="Odkaznakoment">
    <w:name w:val="annotation reference"/>
    <w:basedOn w:val="Standardnpsmoodstavce"/>
    <w:uiPriority w:val="99"/>
    <w:semiHidden/>
    <w:unhideWhenUsed/>
    <w:rsid w:val="000A0B58"/>
    <w:rPr>
      <w:sz w:val="16"/>
      <w:szCs w:val="16"/>
    </w:rPr>
  </w:style>
  <w:style w:type="paragraph" w:styleId="Textpoznpodarou">
    <w:name w:val="footnote text"/>
    <w:aliases w:val="Schriftart: 9 pt,Schriftart: 10 pt,Schriftart: 8 pt,Text poznámky pod čiarou 007,Footnote,Fußnotentextf,Geneva 9,Font: Geneva 9,Boston 10,f,pozn. pod čarou,Char,Text pozn. pod čarou1,Char Char Char1,Footnote Text Char1,o,Char Char1"/>
    <w:basedOn w:val="Normln"/>
    <w:link w:val="TextpoznpodarouChar"/>
    <w:uiPriority w:val="99"/>
    <w:unhideWhenUsed/>
    <w:qFormat/>
    <w:rsid w:val="000A0B58"/>
  </w:style>
  <w:style w:type="character" w:customStyle="1" w:styleId="TextpoznpodarouChar">
    <w:name w:val="Text pozn. pod čarou Char"/>
    <w:aliases w:val="Schriftart: 9 pt Char,Schriftart: 10 pt Char,Schriftart: 8 pt Char,Text poznámky pod čiarou 007 Char,Footnote Char,Fußnotentextf Char,Geneva 9 Char,Font: Geneva 9 Char,Boston 10 Char,f Char,pozn. pod čarou Char,Char Char,o Char"/>
    <w:basedOn w:val="Standardnpsmoodstavce"/>
    <w:link w:val="Textpoznpodarou"/>
    <w:uiPriority w:val="99"/>
    <w:qFormat/>
    <w:rsid w:val="000A0B58"/>
    <w:rPr>
      <w:color w:val="000000" w:themeColor="text1"/>
      <w:sz w:val="20"/>
      <w:szCs w:val="20"/>
    </w:rPr>
  </w:style>
  <w:style w:type="character" w:styleId="Znakapoznpodarou">
    <w:name w:val="footnote reference"/>
    <w:aliases w:val="BVI fnr,Footnote symbol,Footnote Reference Number,PGI Fußnote Ziffer,Footnote Reference Superscript,Appel note de bas de p,Appel note de bas de page,Légende,Char Car Car Car Car,Voetnootverwijzing,Légende;Char Car Car Car Car,fr"/>
    <w:basedOn w:val="Standardnpsmoodstavce"/>
    <w:link w:val="stylishCar"/>
    <w:uiPriority w:val="99"/>
    <w:unhideWhenUsed/>
    <w:qFormat/>
    <w:rsid w:val="000A0B58"/>
    <w:rPr>
      <w:vertAlign w:val="superscript"/>
    </w:rPr>
  </w:style>
  <w:style w:type="paragraph" w:styleId="Pedmtkomente">
    <w:name w:val="annotation subject"/>
    <w:basedOn w:val="Textkomente"/>
    <w:next w:val="Textkomente"/>
    <w:link w:val="PedmtkomenteChar"/>
    <w:uiPriority w:val="99"/>
    <w:semiHidden/>
    <w:unhideWhenUsed/>
    <w:rsid w:val="000A0B58"/>
    <w:rPr>
      <w:b/>
      <w:bCs/>
    </w:rPr>
  </w:style>
  <w:style w:type="character" w:customStyle="1" w:styleId="PedmtkomenteChar">
    <w:name w:val="Předmět komentáře Char"/>
    <w:basedOn w:val="TextkomenteChar"/>
    <w:link w:val="Pedmtkomente"/>
    <w:uiPriority w:val="99"/>
    <w:semiHidden/>
    <w:rsid w:val="000A0B58"/>
    <w:rPr>
      <w:b/>
      <w:bCs/>
      <w:color w:val="000000" w:themeColor="text1"/>
      <w:sz w:val="20"/>
      <w:szCs w:val="20"/>
    </w:rPr>
  </w:style>
  <w:style w:type="paragraph" w:styleId="Revize">
    <w:name w:val="Revision"/>
    <w:hidden/>
    <w:uiPriority w:val="99"/>
    <w:semiHidden/>
    <w:rsid w:val="000A0B58"/>
    <w:pPr>
      <w:spacing w:after="0" w:line="240" w:lineRule="auto"/>
    </w:pPr>
    <w:rPr>
      <w:color w:val="000000" w:themeColor="text1"/>
    </w:rPr>
  </w:style>
  <w:style w:type="character" w:styleId="Nevyeenzmnka">
    <w:name w:val="Unresolved Mention"/>
    <w:basedOn w:val="Standardnpsmoodstavce"/>
    <w:uiPriority w:val="99"/>
    <w:semiHidden/>
    <w:unhideWhenUsed/>
    <w:rsid w:val="000A0B58"/>
    <w:rPr>
      <w:color w:val="605E5C"/>
      <w:shd w:val="clear" w:color="auto" w:fill="E1DFDD"/>
    </w:rPr>
  </w:style>
  <w:style w:type="character" w:customStyle="1" w:styleId="OdstavecseseznamemChar">
    <w:name w:val="Odstavec se seznamem Char"/>
    <w:aliases w:val="Nad Char,Odstavec cíl se seznamem Char,Odstavec se seznamem5 Char,Barevný seznam – zvýraznění 11 Char,Odstavec_muj Char,Odstavec se seznamem1 Char,Conclusion de partie Char,_Odstavec se seznamem Char,Seznam - odrážky Char"/>
    <w:link w:val="Odstavecseseznamem"/>
    <w:uiPriority w:val="34"/>
    <w:qFormat/>
    <w:rsid w:val="000A0B58"/>
    <w:rPr>
      <w:color w:val="000000" w:themeColor="text1"/>
    </w:rPr>
  </w:style>
  <w:style w:type="paragraph" w:customStyle="1" w:styleId="paragraph">
    <w:name w:val="paragraph"/>
    <w:basedOn w:val="Normln"/>
    <w:rsid w:val="000A0B58"/>
    <w:pPr>
      <w:spacing w:before="100" w:beforeAutospacing="1" w:after="100" w:afterAutospacing="1"/>
    </w:pPr>
    <w:rPr>
      <w:sz w:val="24"/>
      <w:szCs w:val="24"/>
    </w:rPr>
  </w:style>
  <w:style w:type="character" w:styleId="slostrnky">
    <w:name w:val="page number"/>
    <w:basedOn w:val="Standardnpsmoodstavce"/>
    <w:semiHidden/>
    <w:rsid w:val="002C5640"/>
  </w:style>
  <w:style w:type="character" w:customStyle="1" w:styleId="normaltextrun">
    <w:name w:val="normaltextrun"/>
    <w:basedOn w:val="Standardnpsmoodstavce"/>
    <w:rsid w:val="00FF751F"/>
  </w:style>
  <w:style w:type="character" w:styleId="Siln">
    <w:name w:val="Strong"/>
    <w:basedOn w:val="Standardnpsmoodstavce"/>
    <w:uiPriority w:val="22"/>
    <w:qFormat/>
    <w:rsid w:val="00BD4F88"/>
    <w:rPr>
      <w:b/>
      <w:bCs/>
    </w:rPr>
  </w:style>
  <w:style w:type="paragraph" w:customStyle="1" w:styleId="stylishCar">
    <w:name w:val="stylish Car"/>
    <w:aliases w:val="Footnote Refernece Car,BVI fnr Car,Fußnotenzeichen_Raxen Car,callout Car,Footnote Reference Number Car,Footnote Reference Superscript Car,Footnote symbol Car,Footnote reference number Car,Footnotemark Car,FR Car,FR1 C"/>
    <w:basedOn w:val="Normln"/>
    <w:link w:val="Znakapoznpodarou"/>
    <w:uiPriority w:val="99"/>
    <w:rsid w:val="00B77BE1"/>
    <w:pPr>
      <w:overflowPunct/>
      <w:autoSpaceDE/>
      <w:autoSpaceDN/>
      <w:adjustRightInd/>
      <w:spacing w:after="160" w:line="240" w:lineRule="exact"/>
      <w:jc w:val="both"/>
      <w:textAlignment w:val="auto"/>
    </w:pPr>
    <w:rPr>
      <w:rFonts w:asciiTheme="minorHAnsi" w:eastAsiaTheme="minorHAnsi" w:hAnsiTheme="minorHAnsi" w:cstheme="minorBidi"/>
      <w:sz w:val="22"/>
      <w:szCs w:val="22"/>
      <w:vertAlign w:val="superscript"/>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258369">
      <w:bodyDiv w:val="1"/>
      <w:marLeft w:val="0"/>
      <w:marRight w:val="0"/>
      <w:marTop w:val="0"/>
      <w:marBottom w:val="0"/>
      <w:divBdr>
        <w:top w:val="none" w:sz="0" w:space="0" w:color="auto"/>
        <w:left w:val="none" w:sz="0" w:space="0" w:color="auto"/>
        <w:bottom w:val="none" w:sz="0" w:space="0" w:color="auto"/>
        <w:right w:val="none" w:sz="0" w:space="0" w:color="auto"/>
      </w:divBdr>
    </w:div>
    <w:div w:id="397560736">
      <w:bodyDiv w:val="1"/>
      <w:marLeft w:val="0"/>
      <w:marRight w:val="0"/>
      <w:marTop w:val="0"/>
      <w:marBottom w:val="0"/>
      <w:divBdr>
        <w:top w:val="none" w:sz="0" w:space="0" w:color="auto"/>
        <w:left w:val="none" w:sz="0" w:space="0" w:color="auto"/>
        <w:bottom w:val="none" w:sz="0" w:space="0" w:color="auto"/>
        <w:right w:val="none" w:sz="0" w:space="0" w:color="auto"/>
      </w:divBdr>
    </w:div>
    <w:div w:id="451901603">
      <w:bodyDiv w:val="1"/>
      <w:marLeft w:val="0"/>
      <w:marRight w:val="0"/>
      <w:marTop w:val="0"/>
      <w:marBottom w:val="0"/>
      <w:divBdr>
        <w:top w:val="none" w:sz="0" w:space="0" w:color="auto"/>
        <w:left w:val="none" w:sz="0" w:space="0" w:color="auto"/>
        <w:bottom w:val="none" w:sz="0" w:space="0" w:color="auto"/>
        <w:right w:val="none" w:sz="0" w:space="0" w:color="auto"/>
      </w:divBdr>
    </w:div>
    <w:div w:id="485172586">
      <w:bodyDiv w:val="1"/>
      <w:marLeft w:val="0"/>
      <w:marRight w:val="0"/>
      <w:marTop w:val="0"/>
      <w:marBottom w:val="0"/>
      <w:divBdr>
        <w:top w:val="none" w:sz="0" w:space="0" w:color="auto"/>
        <w:left w:val="none" w:sz="0" w:space="0" w:color="auto"/>
        <w:bottom w:val="none" w:sz="0" w:space="0" w:color="auto"/>
        <w:right w:val="none" w:sz="0" w:space="0" w:color="auto"/>
      </w:divBdr>
    </w:div>
    <w:div w:id="490491038">
      <w:bodyDiv w:val="1"/>
      <w:marLeft w:val="0"/>
      <w:marRight w:val="0"/>
      <w:marTop w:val="0"/>
      <w:marBottom w:val="0"/>
      <w:divBdr>
        <w:top w:val="none" w:sz="0" w:space="0" w:color="auto"/>
        <w:left w:val="none" w:sz="0" w:space="0" w:color="auto"/>
        <w:bottom w:val="none" w:sz="0" w:space="0" w:color="auto"/>
        <w:right w:val="none" w:sz="0" w:space="0" w:color="auto"/>
      </w:divBdr>
    </w:div>
    <w:div w:id="511605335">
      <w:bodyDiv w:val="1"/>
      <w:marLeft w:val="0"/>
      <w:marRight w:val="0"/>
      <w:marTop w:val="0"/>
      <w:marBottom w:val="0"/>
      <w:divBdr>
        <w:top w:val="none" w:sz="0" w:space="0" w:color="auto"/>
        <w:left w:val="none" w:sz="0" w:space="0" w:color="auto"/>
        <w:bottom w:val="none" w:sz="0" w:space="0" w:color="auto"/>
        <w:right w:val="none" w:sz="0" w:space="0" w:color="auto"/>
      </w:divBdr>
    </w:div>
    <w:div w:id="611666515">
      <w:bodyDiv w:val="1"/>
      <w:marLeft w:val="0"/>
      <w:marRight w:val="0"/>
      <w:marTop w:val="0"/>
      <w:marBottom w:val="0"/>
      <w:divBdr>
        <w:top w:val="none" w:sz="0" w:space="0" w:color="auto"/>
        <w:left w:val="none" w:sz="0" w:space="0" w:color="auto"/>
        <w:bottom w:val="none" w:sz="0" w:space="0" w:color="auto"/>
        <w:right w:val="none" w:sz="0" w:space="0" w:color="auto"/>
      </w:divBdr>
    </w:div>
    <w:div w:id="766195468">
      <w:bodyDiv w:val="1"/>
      <w:marLeft w:val="0"/>
      <w:marRight w:val="0"/>
      <w:marTop w:val="0"/>
      <w:marBottom w:val="0"/>
      <w:divBdr>
        <w:top w:val="none" w:sz="0" w:space="0" w:color="auto"/>
        <w:left w:val="none" w:sz="0" w:space="0" w:color="auto"/>
        <w:bottom w:val="none" w:sz="0" w:space="0" w:color="auto"/>
        <w:right w:val="none" w:sz="0" w:space="0" w:color="auto"/>
      </w:divBdr>
    </w:div>
    <w:div w:id="831532500">
      <w:bodyDiv w:val="1"/>
      <w:marLeft w:val="0"/>
      <w:marRight w:val="0"/>
      <w:marTop w:val="0"/>
      <w:marBottom w:val="0"/>
      <w:divBdr>
        <w:top w:val="none" w:sz="0" w:space="0" w:color="auto"/>
        <w:left w:val="none" w:sz="0" w:space="0" w:color="auto"/>
        <w:bottom w:val="none" w:sz="0" w:space="0" w:color="auto"/>
        <w:right w:val="none" w:sz="0" w:space="0" w:color="auto"/>
      </w:divBdr>
    </w:div>
    <w:div w:id="945693442">
      <w:bodyDiv w:val="1"/>
      <w:marLeft w:val="0"/>
      <w:marRight w:val="0"/>
      <w:marTop w:val="0"/>
      <w:marBottom w:val="0"/>
      <w:divBdr>
        <w:top w:val="none" w:sz="0" w:space="0" w:color="auto"/>
        <w:left w:val="none" w:sz="0" w:space="0" w:color="auto"/>
        <w:bottom w:val="none" w:sz="0" w:space="0" w:color="auto"/>
        <w:right w:val="none" w:sz="0" w:space="0" w:color="auto"/>
      </w:divBdr>
    </w:div>
    <w:div w:id="1069690778">
      <w:bodyDiv w:val="1"/>
      <w:marLeft w:val="0"/>
      <w:marRight w:val="0"/>
      <w:marTop w:val="0"/>
      <w:marBottom w:val="0"/>
      <w:divBdr>
        <w:top w:val="none" w:sz="0" w:space="0" w:color="auto"/>
        <w:left w:val="none" w:sz="0" w:space="0" w:color="auto"/>
        <w:bottom w:val="none" w:sz="0" w:space="0" w:color="auto"/>
        <w:right w:val="none" w:sz="0" w:space="0" w:color="auto"/>
      </w:divBdr>
    </w:div>
    <w:div w:id="1101026833">
      <w:bodyDiv w:val="1"/>
      <w:marLeft w:val="0"/>
      <w:marRight w:val="0"/>
      <w:marTop w:val="0"/>
      <w:marBottom w:val="0"/>
      <w:divBdr>
        <w:top w:val="none" w:sz="0" w:space="0" w:color="auto"/>
        <w:left w:val="none" w:sz="0" w:space="0" w:color="auto"/>
        <w:bottom w:val="none" w:sz="0" w:space="0" w:color="auto"/>
        <w:right w:val="none" w:sz="0" w:space="0" w:color="auto"/>
      </w:divBdr>
    </w:div>
    <w:div w:id="1155141805">
      <w:bodyDiv w:val="1"/>
      <w:marLeft w:val="0"/>
      <w:marRight w:val="0"/>
      <w:marTop w:val="0"/>
      <w:marBottom w:val="0"/>
      <w:divBdr>
        <w:top w:val="none" w:sz="0" w:space="0" w:color="auto"/>
        <w:left w:val="none" w:sz="0" w:space="0" w:color="auto"/>
        <w:bottom w:val="none" w:sz="0" w:space="0" w:color="auto"/>
        <w:right w:val="none" w:sz="0" w:space="0" w:color="auto"/>
      </w:divBdr>
    </w:div>
    <w:div w:id="1292516868">
      <w:bodyDiv w:val="1"/>
      <w:marLeft w:val="0"/>
      <w:marRight w:val="0"/>
      <w:marTop w:val="0"/>
      <w:marBottom w:val="0"/>
      <w:divBdr>
        <w:top w:val="none" w:sz="0" w:space="0" w:color="auto"/>
        <w:left w:val="none" w:sz="0" w:space="0" w:color="auto"/>
        <w:bottom w:val="none" w:sz="0" w:space="0" w:color="auto"/>
        <w:right w:val="none" w:sz="0" w:space="0" w:color="auto"/>
      </w:divBdr>
    </w:div>
    <w:div w:id="1330674236">
      <w:bodyDiv w:val="1"/>
      <w:marLeft w:val="0"/>
      <w:marRight w:val="0"/>
      <w:marTop w:val="0"/>
      <w:marBottom w:val="0"/>
      <w:divBdr>
        <w:top w:val="none" w:sz="0" w:space="0" w:color="auto"/>
        <w:left w:val="none" w:sz="0" w:space="0" w:color="auto"/>
        <w:bottom w:val="none" w:sz="0" w:space="0" w:color="auto"/>
        <w:right w:val="none" w:sz="0" w:space="0" w:color="auto"/>
      </w:divBdr>
    </w:div>
    <w:div w:id="1354502421">
      <w:bodyDiv w:val="1"/>
      <w:marLeft w:val="0"/>
      <w:marRight w:val="0"/>
      <w:marTop w:val="0"/>
      <w:marBottom w:val="0"/>
      <w:divBdr>
        <w:top w:val="none" w:sz="0" w:space="0" w:color="auto"/>
        <w:left w:val="none" w:sz="0" w:space="0" w:color="auto"/>
        <w:bottom w:val="none" w:sz="0" w:space="0" w:color="auto"/>
        <w:right w:val="none" w:sz="0" w:space="0" w:color="auto"/>
      </w:divBdr>
    </w:div>
    <w:div w:id="1404453245">
      <w:bodyDiv w:val="1"/>
      <w:marLeft w:val="0"/>
      <w:marRight w:val="0"/>
      <w:marTop w:val="0"/>
      <w:marBottom w:val="0"/>
      <w:divBdr>
        <w:top w:val="none" w:sz="0" w:space="0" w:color="auto"/>
        <w:left w:val="none" w:sz="0" w:space="0" w:color="auto"/>
        <w:bottom w:val="none" w:sz="0" w:space="0" w:color="auto"/>
        <w:right w:val="none" w:sz="0" w:space="0" w:color="auto"/>
      </w:divBdr>
    </w:div>
    <w:div w:id="1496140745">
      <w:bodyDiv w:val="1"/>
      <w:marLeft w:val="0"/>
      <w:marRight w:val="0"/>
      <w:marTop w:val="0"/>
      <w:marBottom w:val="0"/>
      <w:divBdr>
        <w:top w:val="none" w:sz="0" w:space="0" w:color="auto"/>
        <w:left w:val="none" w:sz="0" w:space="0" w:color="auto"/>
        <w:bottom w:val="none" w:sz="0" w:space="0" w:color="auto"/>
        <w:right w:val="none" w:sz="0" w:space="0" w:color="auto"/>
      </w:divBdr>
    </w:div>
    <w:div w:id="1539465596">
      <w:bodyDiv w:val="1"/>
      <w:marLeft w:val="0"/>
      <w:marRight w:val="0"/>
      <w:marTop w:val="0"/>
      <w:marBottom w:val="0"/>
      <w:divBdr>
        <w:top w:val="none" w:sz="0" w:space="0" w:color="auto"/>
        <w:left w:val="none" w:sz="0" w:space="0" w:color="auto"/>
        <w:bottom w:val="none" w:sz="0" w:space="0" w:color="auto"/>
        <w:right w:val="none" w:sz="0" w:space="0" w:color="auto"/>
      </w:divBdr>
    </w:div>
    <w:div w:id="1566377108">
      <w:bodyDiv w:val="1"/>
      <w:marLeft w:val="0"/>
      <w:marRight w:val="0"/>
      <w:marTop w:val="0"/>
      <w:marBottom w:val="0"/>
      <w:divBdr>
        <w:top w:val="none" w:sz="0" w:space="0" w:color="auto"/>
        <w:left w:val="none" w:sz="0" w:space="0" w:color="auto"/>
        <w:bottom w:val="none" w:sz="0" w:space="0" w:color="auto"/>
        <w:right w:val="none" w:sz="0" w:space="0" w:color="auto"/>
      </w:divBdr>
    </w:div>
    <w:div w:id="1656182743">
      <w:bodyDiv w:val="1"/>
      <w:marLeft w:val="0"/>
      <w:marRight w:val="0"/>
      <w:marTop w:val="0"/>
      <w:marBottom w:val="0"/>
      <w:divBdr>
        <w:top w:val="none" w:sz="0" w:space="0" w:color="auto"/>
        <w:left w:val="none" w:sz="0" w:space="0" w:color="auto"/>
        <w:bottom w:val="none" w:sz="0" w:space="0" w:color="auto"/>
        <w:right w:val="none" w:sz="0" w:space="0" w:color="auto"/>
      </w:divBdr>
    </w:div>
    <w:div w:id="1799881923">
      <w:bodyDiv w:val="1"/>
      <w:marLeft w:val="0"/>
      <w:marRight w:val="0"/>
      <w:marTop w:val="0"/>
      <w:marBottom w:val="0"/>
      <w:divBdr>
        <w:top w:val="none" w:sz="0" w:space="0" w:color="auto"/>
        <w:left w:val="none" w:sz="0" w:space="0" w:color="auto"/>
        <w:bottom w:val="none" w:sz="0" w:space="0" w:color="auto"/>
        <w:right w:val="none" w:sz="0" w:space="0" w:color="auto"/>
      </w:divBdr>
    </w:div>
    <w:div w:id="1844781750">
      <w:bodyDiv w:val="1"/>
      <w:marLeft w:val="0"/>
      <w:marRight w:val="0"/>
      <w:marTop w:val="0"/>
      <w:marBottom w:val="0"/>
      <w:divBdr>
        <w:top w:val="none" w:sz="0" w:space="0" w:color="auto"/>
        <w:left w:val="none" w:sz="0" w:space="0" w:color="auto"/>
        <w:bottom w:val="none" w:sz="0" w:space="0" w:color="auto"/>
        <w:right w:val="none" w:sz="0" w:space="0" w:color="auto"/>
      </w:divBdr>
    </w:div>
    <w:div w:id="1957440300">
      <w:bodyDiv w:val="1"/>
      <w:marLeft w:val="0"/>
      <w:marRight w:val="0"/>
      <w:marTop w:val="0"/>
      <w:marBottom w:val="0"/>
      <w:divBdr>
        <w:top w:val="none" w:sz="0" w:space="0" w:color="auto"/>
        <w:left w:val="none" w:sz="0" w:space="0" w:color="auto"/>
        <w:bottom w:val="none" w:sz="0" w:space="0" w:color="auto"/>
        <w:right w:val="none" w:sz="0" w:space="0" w:color="auto"/>
      </w:divBdr>
    </w:div>
    <w:div w:id="203326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data.mpsv.cz/portal/sestavy/statistiky/trh-prace/nezamestnanost/statistiky-nezamestnanosti" TargetMode="External"/><Relationship Id="rId4" Type="http://schemas.openxmlformats.org/officeDocument/2006/relationships/settings" Target="settings.xml"/><Relationship Id="rId9" Type="http://schemas.openxmlformats.org/officeDocument/2006/relationships/hyperlink" Target="https://mmr.gov.cz/getmedia/58c57a22-202d-4374-af5d-cbd8f9454adb/SRR21.pdf.aspx?ext=.pdf" TargetMode="Externa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https://www.sekm.cz/portal" TargetMode="External"/><Relationship Id="rId1" Type="http://schemas.openxmlformats.org/officeDocument/2006/relationships/hyperlink" Target="https://dppcr.cz/html_pub/index.html?d_mapy.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MPO colors">
      <a:dk1>
        <a:srgbClr val="000000"/>
      </a:dk1>
      <a:lt1>
        <a:sysClr val="window" lastClr="FFFFFF"/>
      </a:lt1>
      <a:dk2>
        <a:srgbClr val="004B8D"/>
      </a:dk2>
      <a:lt2>
        <a:srgbClr val="B9E0F7"/>
      </a:lt2>
      <a:accent1>
        <a:srgbClr val="E31B23"/>
      </a:accent1>
      <a:accent2>
        <a:srgbClr val="004B8D"/>
      </a:accent2>
      <a:accent3>
        <a:srgbClr val="0096D6"/>
      </a:accent3>
      <a:accent4>
        <a:srgbClr val="B5121B"/>
      </a:accent4>
      <a:accent5>
        <a:srgbClr val="B9E0F7"/>
      </a:accent5>
      <a:accent6>
        <a:srgbClr val="13B5EA"/>
      </a:accent6>
      <a:hlink>
        <a:srgbClr val="004B8D"/>
      </a:hlink>
      <a:folHlink>
        <a:srgbClr val="B5121B"/>
      </a:folHlink>
    </a:clrScheme>
    <a:fontScheme name="MPO fonts">
      <a:majorFont>
        <a:latin typeface="Calibri"/>
        <a:ea typeface=""/>
        <a:cs typeface=""/>
      </a:majorFont>
      <a:minorFont>
        <a:latin typeface="Calibri"/>
        <a:ea typeface=""/>
        <a:cs typeface=""/>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ED6AE-FDAA-44E4-8117-E318B750B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224</TotalTime>
  <Pages>8</Pages>
  <Words>1548</Words>
  <Characters>9135</Characters>
  <Application>Microsoft Office Word</Application>
  <DocSecurity>0</DocSecurity>
  <Lines>76</Lines>
  <Paragraphs>21</Paragraphs>
  <ScaleCrop>false</ScaleCrop>
  <HeadingPairs>
    <vt:vector size="2" baseType="variant">
      <vt:variant>
        <vt:lpstr>Název</vt:lpstr>
      </vt:variant>
      <vt:variant>
        <vt:i4>1</vt:i4>
      </vt:variant>
    </vt:vector>
  </HeadingPairs>
  <TitlesOfParts>
    <vt:vector size="1" baseType="lpstr">
      <vt:lpstr/>
    </vt:vector>
  </TitlesOfParts>
  <Company>Ministerstvo průmyslu a obchodu</Company>
  <LinksUpToDate>false</LinksUpToDate>
  <CharactersWithSpaces>10662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Haringová Ingrid</dc:creator>
  <cp:keywords/>
  <dc:description/>
  <cp:lastModifiedBy>Ulrych Lukáš</cp:lastModifiedBy>
  <cp:revision>18</cp:revision>
  <cp:lastPrinted>2023-10-23T15:37:00Z</cp:lastPrinted>
  <dcterms:created xsi:type="dcterms:W3CDTF">2025-09-22T07:20:00Z</dcterms:created>
  <dcterms:modified xsi:type="dcterms:W3CDTF">2025-09-22T13:42:00Z</dcterms:modified>
</cp:coreProperties>
</file>